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3"/>
        <w:gridCol w:w="4111"/>
        <w:gridCol w:w="5104"/>
      </w:tblGrid>
      <w:tr w:rsidR="00FF4AB0" w:rsidTr="00A27EF8">
        <w:trPr>
          <w:cantSplit/>
          <w:trHeight w:val="1109"/>
        </w:trPr>
        <w:tc>
          <w:tcPr>
            <w:tcW w:w="1203" w:type="dxa"/>
            <w:tcBorders>
              <w:top w:val="single" w:sz="4" w:space="0" w:color="auto"/>
              <w:left w:val="single" w:sz="4" w:space="0" w:color="auto"/>
              <w:bottom w:val="single" w:sz="4" w:space="0" w:color="auto"/>
              <w:right w:val="nil"/>
            </w:tcBorders>
          </w:tcPr>
          <w:p w:rsidR="00FF4AB0" w:rsidRDefault="002E4066" w:rsidP="003932D0">
            <w:pPr>
              <w:pStyle w:val="Kopfzeile"/>
              <w:rPr>
                <w:sz w:val="20"/>
              </w:rPr>
            </w:pPr>
            <w:r>
              <w:rPr>
                <w:b/>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pt;margin-top:1.05pt;width:48pt;height:60pt;z-index:251659264">
                  <v:imagedata r:id="rId8" o:title=""/>
                </v:shape>
                <o:OLEObject Type="Embed" ProgID="MSPhotoEd.3" ShapeID="_x0000_s1026" DrawAspect="Content" ObjectID="_1531576407" r:id="rId9"/>
              </w:pict>
            </w:r>
            <w:r w:rsidR="00FF4AB0">
              <w:rPr>
                <w:sz w:val="20"/>
              </w:rPr>
              <w:t xml:space="preserve"> </w:t>
            </w:r>
          </w:p>
        </w:tc>
        <w:tc>
          <w:tcPr>
            <w:tcW w:w="4111" w:type="dxa"/>
            <w:tcBorders>
              <w:top w:val="single" w:sz="4" w:space="0" w:color="auto"/>
              <w:left w:val="nil"/>
              <w:bottom w:val="single" w:sz="4" w:space="0" w:color="auto"/>
              <w:right w:val="single" w:sz="4" w:space="0" w:color="auto"/>
            </w:tcBorders>
            <w:vAlign w:val="center"/>
          </w:tcPr>
          <w:p w:rsidR="00FF4AB0" w:rsidRDefault="00FF4AB0" w:rsidP="003932D0">
            <w:pPr>
              <w:pStyle w:val="Kopfzeile"/>
              <w:rPr>
                <w:b/>
                <w:bCs/>
              </w:rPr>
            </w:pPr>
            <w:r>
              <w:rPr>
                <w:b/>
                <w:bCs/>
              </w:rPr>
              <w:t>Kreis Herzogtum Lauenburg</w:t>
            </w:r>
          </w:p>
          <w:p w:rsidR="00FF4AB0" w:rsidRDefault="00FF4AB0" w:rsidP="003932D0">
            <w:pPr>
              <w:pStyle w:val="berschrift4"/>
              <w:rPr>
                <w:b w:val="0"/>
                <w:bCs/>
                <w:sz w:val="20"/>
              </w:rPr>
            </w:pPr>
            <w:r>
              <w:rPr>
                <w:b w:val="0"/>
                <w:bCs/>
                <w:sz w:val="20"/>
              </w:rPr>
              <w:t>Der Landrat</w:t>
            </w:r>
          </w:p>
          <w:p w:rsidR="00FF4AB0" w:rsidRDefault="00FF4AB0" w:rsidP="003932D0">
            <w:pPr>
              <w:pStyle w:val="berschrift4"/>
              <w:rPr>
                <w:b w:val="0"/>
                <w:bCs/>
                <w:sz w:val="20"/>
              </w:rPr>
            </w:pPr>
            <w:r>
              <w:rPr>
                <w:b w:val="0"/>
                <w:bCs/>
                <w:sz w:val="20"/>
              </w:rPr>
              <w:t>Fachdienst Veterinärwesen</w:t>
            </w:r>
          </w:p>
          <w:p w:rsidR="00FF4AB0" w:rsidRDefault="00FF4AB0" w:rsidP="003932D0">
            <w:pPr>
              <w:pStyle w:val="berschrift4"/>
              <w:rPr>
                <w:b w:val="0"/>
                <w:bCs/>
                <w:sz w:val="20"/>
              </w:rPr>
            </w:pPr>
            <w:r>
              <w:rPr>
                <w:b w:val="0"/>
                <w:bCs/>
                <w:sz w:val="20"/>
              </w:rPr>
              <w:t>und Lebensmittelüberwachung</w:t>
            </w:r>
          </w:p>
          <w:p w:rsidR="00FF4AB0" w:rsidRDefault="00FF4AB0" w:rsidP="003932D0">
            <w:pPr>
              <w:rPr>
                <w:sz w:val="16"/>
              </w:rPr>
            </w:pPr>
          </w:p>
        </w:tc>
        <w:tc>
          <w:tcPr>
            <w:tcW w:w="5104" w:type="dxa"/>
            <w:tcBorders>
              <w:top w:val="single" w:sz="4" w:space="0" w:color="auto"/>
              <w:left w:val="single" w:sz="4" w:space="0" w:color="auto"/>
              <w:bottom w:val="single" w:sz="4" w:space="0" w:color="auto"/>
              <w:right w:val="single" w:sz="4" w:space="0" w:color="auto"/>
            </w:tcBorders>
            <w:vAlign w:val="center"/>
          </w:tcPr>
          <w:p w:rsidR="00FF4AB0" w:rsidRDefault="00FF4AB0" w:rsidP="003932D0">
            <w:pPr>
              <w:tabs>
                <w:tab w:val="left" w:pos="6237"/>
                <w:tab w:val="left" w:pos="8931"/>
              </w:tabs>
              <w:rPr>
                <w:sz w:val="18"/>
              </w:rPr>
            </w:pPr>
            <w:r>
              <w:rPr>
                <w:sz w:val="18"/>
              </w:rPr>
              <w:t>Schmilauer Str. 66, 23879 Mölln</w:t>
            </w:r>
            <w:r>
              <w:rPr>
                <w:b/>
                <w:noProof/>
                <w:sz w:val="18"/>
              </w:rPr>
              <w:t xml:space="preserve"> </w:t>
            </w:r>
          </w:p>
          <w:p w:rsidR="00FF4AB0" w:rsidRDefault="00FF4AB0" w:rsidP="003932D0">
            <w:pPr>
              <w:tabs>
                <w:tab w:val="left" w:pos="6237"/>
                <w:tab w:val="left" w:pos="8931"/>
              </w:tabs>
              <w:rPr>
                <w:sz w:val="18"/>
              </w:rPr>
            </w:pPr>
            <w:r>
              <w:rPr>
                <w:sz w:val="18"/>
              </w:rPr>
              <w:t>Tel.: 04542/822 83-0</w:t>
            </w:r>
          </w:p>
          <w:p w:rsidR="00FF4AB0" w:rsidRDefault="00FF4AB0" w:rsidP="003932D0">
            <w:pPr>
              <w:tabs>
                <w:tab w:val="left" w:pos="6237"/>
                <w:tab w:val="left" w:pos="8931"/>
              </w:tabs>
              <w:rPr>
                <w:sz w:val="18"/>
              </w:rPr>
            </w:pPr>
            <w:r>
              <w:rPr>
                <w:sz w:val="18"/>
              </w:rPr>
              <w:t>Fax: 04542/822 83-10</w:t>
            </w:r>
          </w:p>
          <w:p w:rsidR="00FF4AB0" w:rsidRDefault="00FF4AB0" w:rsidP="003932D0">
            <w:pPr>
              <w:tabs>
                <w:tab w:val="left" w:pos="4230"/>
              </w:tabs>
              <w:rPr>
                <w:sz w:val="18"/>
                <w:lang w:val="it-IT"/>
              </w:rPr>
            </w:pPr>
            <w:r>
              <w:rPr>
                <w:sz w:val="18"/>
                <w:lang w:val="it-IT"/>
              </w:rPr>
              <w:t>e-mail: veterinaerwesen@kreis-rz.de</w:t>
            </w:r>
          </w:p>
          <w:p w:rsidR="00FF4AB0" w:rsidRDefault="00FF4AB0" w:rsidP="003932D0">
            <w:pPr>
              <w:tabs>
                <w:tab w:val="left" w:pos="6237"/>
                <w:tab w:val="left" w:pos="8931"/>
              </w:tabs>
              <w:rPr>
                <w:sz w:val="18"/>
                <w:lang w:val="it-IT"/>
              </w:rPr>
            </w:pPr>
            <w:r>
              <w:rPr>
                <w:sz w:val="18"/>
                <w:lang w:val="it-IT"/>
              </w:rPr>
              <w:t>Internet: www.kreis-rz.de</w:t>
            </w:r>
          </w:p>
          <w:p w:rsidR="00FF4AB0" w:rsidRDefault="00FF4AB0" w:rsidP="003932D0">
            <w:pPr>
              <w:tabs>
                <w:tab w:val="left" w:pos="6237"/>
                <w:tab w:val="left" w:pos="8931"/>
              </w:tabs>
              <w:rPr>
                <w:b/>
                <w:sz w:val="18"/>
                <w:lang w:val="it-IT"/>
              </w:rPr>
            </w:pPr>
          </w:p>
        </w:tc>
      </w:tr>
      <w:tr w:rsidR="00FF4AB0" w:rsidTr="001C19F1">
        <w:trPr>
          <w:trHeight w:val="1006"/>
        </w:trPr>
        <w:tc>
          <w:tcPr>
            <w:tcW w:w="10418" w:type="dxa"/>
            <w:gridSpan w:val="3"/>
            <w:tcBorders>
              <w:top w:val="nil"/>
              <w:left w:val="single" w:sz="4" w:space="0" w:color="auto"/>
              <w:bottom w:val="single" w:sz="4" w:space="0" w:color="auto"/>
              <w:right w:val="single" w:sz="4" w:space="0" w:color="auto"/>
            </w:tcBorders>
          </w:tcPr>
          <w:p w:rsidR="00FF4AB0" w:rsidRPr="00FF4AB0" w:rsidRDefault="00FF4AB0" w:rsidP="003932D0">
            <w:pPr>
              <w:pStyle w:val="Kopfzeile"/>
              <w:jc w:val="center"/>
              <w:rPr>
                <w:sz w:val="44"/>
              </w:rPr>
            </w:pPr>
            <w:r w:rsidRPr="00FF4AB0">
              <w:rPr>
                <w:sz w:val="44"/>
              </w:rPr>
              <w:t>Merkblatt</w:t>
            </w:r>
          </w:p>
          <w:p w:rsidR="00FF4AB0" w:rsidRPr="00FF4AB0" w:rsidRDefault="00FF4AB0" w:rsidP="00FF4AB0">
            <w:pPr>
              <w:jc w:val="center"/>
              <w:rPr>
                <w:rFonts w:cs="Arial"/>
                <w:b/>
                <w:sz w:val="32"/>
                <w:szCs w:val="28"/>
              </w:rPr>
            </w:pPr>
            <w:r w:rsidRPr="00FF4AB0">
              <w:rPr>
                <w:rFonts w:cs="Arial"/>
                <w:b/>
                <w:sz w:val="32"/>
                <w:szCs w:val="28"/>
              </w:rPr>
              <w:t>Informationen zur Haltung von Miniaturschweinen</w:t>
            </w:r>
          </w:p>
          <w:p w:rsidR="00FF4AB0" w:rsidRDefault="00FF4AB0" w:rsidP="003932D0">
            <w:pPr>
              <w:pStyle w:val="Kopfzeile"/>
              <w:jc w:val="center"/>
              <w:rPr>
                <w:sz w:val="16"/>
                <w:szCs w:val="16"/>
              </w:rPr>
            </w:pPr>
          </w:p>
        </w:tc>
      </w:tr>
      <w:tr w:rsidR="00FF4AB0" w:rsidTr="001C19F1">
        <w:trPr>
          <w:trHeight w:val="1006"/>
        </w:trPr>
        <w:tc>
          <w:tcPr>
            <w:tcW w:w="10418" w:type="dxa"/>
            <w:gridSpan w:val="3"/>
            <w:tcBorders>
              <w:top w:val="single" w:sz="4" w:space="0" w:color="auto"/>
              <w:left w:val="single" w:sz="4" w:space="0" w:color="auto"/>
              <w:bottom w:val="single" w:sz="4" w:space="0" w:color="auto"/>
              <w:right w:val="single" w:sz="4" w:space="0" w:color="auto"/>
            </w:tcBorders>
          </w:tcPr>
          <w:p w:rsidR="00CD2596" w:rsidRDefault="00FF4AB0" w:rsidP="00FF4AB0">
            <w:pPr>
              <w:pStyle w:val="KeinLeerraum"/>
              <w:jc w:val="both"/>
              <w:rPr>
                <w:rFonts w:ascii="Arial" w:hAnsi="Arial" w:cs="Arial"/>
              </w:rPr>
            </w:pPr>
            <w:r w:rsidRPr="00A760E6">
              <w:rPr>
                <w:rFonts w:ascii="Arial" w:hAnsi="Arial" w:cs="Arial"/>
              </w:rPr>
              <w:t>Immer mehr Menschen beginnen sich für Minischweine als Haustiere zu interessieren. In den letzten Jahren ist es durch diverse Entwicklungen zu einem regelrechten Minischwein-Boom gekommen.</w:t>
            </w:r>
          </w:p>
          <w:p w:rsidR="00FF4AB0" w:rsidRPr="00A760E6" w:rsidRDefault="00FF4AB0" w:rsidP="00FF4AB0">
            <w:pPr>
              <w:pStyle w:val="KeinLeerraum"/>
              <w:jc w:val="both"/>
              <w:rPr>
                <w:rFonts w:ascii="Arial" w:hAnsi="Arial" w:cs="Arial"/>
              </w:rPr>
            </w:pPr>
            <w:r w:rsidRPr="00A760E6">
              <w:rPr>
                <w:rFonts w:ascii="Arial" w:hAnsi="Arial" w:cs="Arial"/>
              </w:rPr>
              <w:t xml:space="preserve">Im Folgenden finden Sie </w:t>
            </w:r>
            <w:r w:rsidR="00A913FE">
              <w:rPr>
                <w:rFonts w:ascii="Arial" w:hAnsi="Arial" w:cs="Arial"/>
              </w:rPr>
              <w:t>wichtige</w:t>
            </w:r>
            <w:r w:rsidRPr="00A760E6">
              <w:rPr>
                <w:rFonts w:ascii="Arial" w:hAnsi="Arial" w:cs="Arial"/>
              </w:rPr>
              <w:t xml:space="preserve"> Informationen zur Haltung von Schweinen und Minischweinen.</w:t>
            </w:r>
          </w:p>
          <w:p w:rsidR="002A50AB" w:rsidRPr="00A760E6" w:rsidRDefault="002A50AB" w:rsidP="00FF4AB0">
            <w:pPr>
              <w:pStyle w:val="KeinLeerraum"/>
              <w:jc w:val="both"/>
              <w:rPr>
                <w:rFonts w:ascii="Arial" w:hAnsi="Arial" w:cs="Arial"/>
                <w:sz w:val="16"/>
                <w:szCs w:val="16"/>
              </w:rPr>
            </w:pPr>
          </w:p>
          <w:p w:rsidR="00EE23F6" w:rsidRPr="007856D0" w:rsidRDefault="00FF4AB0" w:rsidP="00EE23F6">
            <w:pPr>
              <w:pStyle w:val="KeinLeerraum"/>
              <w:numPr>
                <w:ilvl w:val="0"/>
                <w:numId w:val="12"/>
              </w:numPr>
              <w:ind w:left="426" w:hanging="426"/>
              <w:jc w:val="center"/>
              <w:rPr>
                <w:rFonts w:ascii="Arial" w:hAnsi="Arial" w:cs="Arial"/>
                <w:b/>
                <w:sz w:val="18"/>
              </w:rPr>
            </w:pPr>
            <w:r w:rsidRPr="008C796D">
              <w:rPr>
                <w:rFonts w:ascii="Arial" w:hAnsi="Arial" w:cs="Arial"/>
                <w:b/>
                <w:u w:val="single"/>
              </w:rPr>
              <w:t>Anmeldung</w:t>
            </w:r>
            <w:r w:rsidR="00BF552B">
              <w:rPr>
                <w:rFonts w:ascii="Arial" w:hAnsi="Arial" w:cs="Arial"/>
                <w:b/>
                <w:u w:val="single"/>
              </w:rPr>
              <w:t>, Registrierung und Kennzeichnung:</w:t>
            </w:r>
            <w:r w:rsidR="007856D0">
              <w:rPr>
                <w:rFonts w:ascii="Arial" w:hAnsi="Arial" w:cs="Arial"/>
                <w:b/>
                <w:u w:val="single"/>
              </w:rPr>
              <w:br/>
            </w:r>
          </w:p>
          <w:p w:rsidR="00FF4AB0" w:rsidRPr="007856D0" w:rsidRDefault="008F6DCD" w:rsidP="00EE23F6">
            <w:pPr>
              <w:pStyle w:val="KeinLeerraum"/>
              <w:rPr>
                <w:rFonts w:ascii="Arial" w:hAnsi="Arial" w:cs="Arial"/>
                <w:b/>
                <w:sz w:val="18"/>
              </w:rPr>
            </w:pPr>
            <w:r>
              <w:rPr>
                <w:rFonts w:ascii="Arial" w:hAnsi="Arial" w:cs="Arial"/>
              </w:rPr>
              <w:t>Bevor Sie sich entschließen Schweine zu halten, hat d</w:t>
            </w:r>
            <w:r w:rsidR="005C1443" w:rsidRPr="005C1443">
              <w:rPr>
                <w:rFonts w:ascii="Arial" w:hAnsi="Arial" w:cs="Arial"/>
              </w:rPr>
              <w:t xml:space="preserve">ie Anmeldung bzw. Registrierung </w:t>
            </w:r>
            <w:r>
              <w:rPr>
                <w:rFonts w:ascii="Arial" w:hAnsi="Arial" w:cs="Arial"/>
              </w:rPr>
              <w:t xml:space="preserve">der Tiere </w:t>
            </w:r>
            <w:r w:rsidR="005C1443" w:rsidRPr="005C1443">
              <w:rPr>
                <w:rFonts w:ascii="Arial" w:hAnsi="Arial" w:cs="Arial"/>
              </w:rPr>
              <w:t xml:space="preserve">bei </w:t>
            </w:r>
            <w:r w:rsidR="005C1443">
              <w:rPr>
                <w:rFonts w:ascii="Arial" w:hAnsi="Arial" w:cs="Arial"/>
              </w:rPr>
              <w:t xml:space="preserve">den drei </w:t>
            </w:r>
            <w:r w:rsidR="005C1443" w:rsidRPr="005C1443">
              <w:rPr>
                <w:rFonts w:ascii="Arial" w:hAnsi="Arial" w:cs="Arial"/>
              </w:rPr>
              <w:t>nachfolgend aufgeführten Institutionen zu erfolgen:</w:t>
            </w:r>
            <w:r w:rsidR="005C1443">
              <w:rPr>
                <w:rFonts w:ascii="Arial" w:hAnsi="Arial" w:cs="Arial"/>
                <w:b/>
              </w:rPr>
              <w:t xml:space="preserve"> </w:t>
            </w:r>
            <w:r w:rsidR="002A50AB">
              <w:rPr>
                <w:rFonts w:ascii="Arial" w:hAnsi="Arial" w:cs="Arial"/>
                <w:b/>
              </w:rPr>
              <w:br/>
            </w:r>
          </w:p>
          <w:p w:rsidR="00FF4AB0" w:rsidRPr="002A50AB" w:rsidRDefault="000313DE" w:rsidP="00A913FE">
            <w:pPr>
              <w:pStyle w:val="KeinLeerraum"/>
              <w:numPr>
                <w:ilvl w:val="0"/>
                <w:numId w:val="8"/>
              </w:numPr>
              <w:ind w:left="426" w:hanging="426"/>
              <w:rPr>
                <w:rFonts w:ascii="Arial" w:hAnsi="Arial" w:cs="Arial"/>
                <w:sz w:val="24"/>
                <w:szCs w:val="24"/>
              </w:rPr>
            </w:pPr>
            <w:r>
              <w:rPr>
                <w:rFonts w:ascii="Arial" w:hAnsi="Arial" w:cs="Arial"/>
              </w:rPr>
              <w:t xml:space="preserve">Anmeldung </w:t>
            </w:r>
            <w:r w:rsidR="008F6DCD">
              <w:rPr>
                <w:rFonts w:ascii="Arial" w:hAnsi="Arial" w:cs="Arial"/>
              </w:rPr>
              <w:t xml:space="preserve">beim </w:t>
            </w:r>
            <w:r w:rsidR="00BF552B">
              <w:rPr>
                <w:rFonts w:ascii="Arial" w:hAnsi="Arial" w:cs="Arial"/>
              </w:rPr>
              <w:br/>
            </w:r>
            <w:r w:rsidR="00FF4AB0" w:rsidRPr="00BF552B">
              <w:rPr>
                <w:rFonts w:ascii="Arial" w:hAnsi="Arial" w:cs="Arial"/>
                <w:b/>
              </w:rPr>
              <w:t xml:space="preserve">Kreis Herzogtum </w:t>
            </w:r>
            <w:bookmarkStart w:id="0" w:name="_GoBack"/>
            <w:bookmarkEnd w:id="0"/>
            <w:r w:rsidR="00FF4AB0" w:rsidRPr="00BF552B">
              <w:rPr>
                <w:rFonts w:ascii="Arial" w:hAnsi="Arial" w:cs="Arial"/>
                <w:b/>
              </w:rPr>
              <w:t>Lauenburg</w:t>
            </w:r>
            <w:r w:rsidR="002A50AB" w:rsidRPr="00BF552B">
              <w:rPr>
                <w:rFonts w:ascii="Arial" w:hAnsi="Arial" w:cs="Arial"/>
                <w:b/>
              </w:rPr>
              <w:t>, Fachdienst Veterinärwesen und Lebensmittelüberwachung</w:t>
            </w:r>
            <w:r w:rsidR="008F6DCD">
              <w:rPr>
                <w:rFonts w:ascii="Arial" w:hAnsi="Arial" w:cs="Arial"/>
              </w:rPr>
              <w:t>.</w:t>
            </w:r>
            <w:r w:rsidR="002A50AB">
              <w:rPr>
                <w:rFonts w:ascii="Arial" w:hAnsi="Arial" w:cs="Arial"/>
              </w:rPr>
              <w:t xml:space="preserve"> </w:t>
            </w:r>
            <w:r w:rsidR="005C1443">
              <w:rPr>
                <w:rFonts w:ascii="Arial" w:hAnsi="Arial" w:cs="Arial"/>
              </w:rPr>
              <w:br/>
            </w:r>
            <w:r w:rsidR="00FF4AB0" w:rsidRPr="002A50AB">
              <w:rPr>
                <w:rFonts w:ascii="Arial" w:hAnsi="Arial" w:cs="Arial"/>
              </w:rPr>
              <w:t xml:space="preserve">Das </w:t>
            </w:r>
            <w:r>
              <w:rPr>
                <w:rFonts w:ascii="Arial" w:hAnsi="Arial" w:cs="Arial"/>
              </w:rPr>
              <w:t xml:space="preserve">erforderliche </w:t>
            </w:r>
            <w:r w:rsidR="00FF4AB0" w:rsidRPr="002A50AB">
              <w:rPr>
                <w:rFonts w:ascii="Arial" w:hAnsi="Arial" w:cs="Arial"/>
              </w:rPr>
              <w:t xml:space="preserve">Antragsformular </w:t>
            </w:r>
            <w:r>
              <w:rPr>
                <w:rFonts w:ascii="Arial" w:hAnsi="Arial" w:cs="Arial"/>
              </w:rPr>
              <w:t>„</w:t>
            </w:r>
            <w:r w:rsidRPr="000313DE">
              <w:rPr>
                <w:rFonts w:ascii="Arial" w:hAnsi="Arial" w:cs="Arial"/>
                <w:u w:val="single"/>
              </w:rPr>
              <w:t>Anmeldung nach § 26 ViehVerkV“</w:t>
            </w:r>
            <w:r>
              <w:rPr>
                <w:rFonts w:ascii="Arial" w:hAnsi="Arial" w:cs="Arial"/>
              </w:rPr>
              <w:t xml:space="preserve"> </w:t>
            </w:r>
            <w:r w:rsidR="00FF4AB0" w:rsidRPr="002A50AB">
              <w:rPr>
                <w:rFonts w:ascii="Arial" w:hAnsi="Arial" w:cs="Arial"/>
              </w:rPr>
              <w:t xml:space="preserve">finden Sie auf der Internetseite </w:t>
            </w:r>
            <w:hyperlink r:id="rId10" w:history="1">
              <w:r w:rsidR="00EE23F6">
                <w:rPr>
                  <w:rStyle w:val="Hyperlink"/>
                  <w:rFonts w:ascii="Arial" w:hAnsi="Arial" w:cs="Arial"/>
                  <w:i/>
                </w:rPr>
                <w:t>www.kreis-rz.de</w:t>
              </w:r>
            </w:hyperlink>
            <w:r w:rsidR="00FF4AB0" w:rsidRPr="002A50AB">
              <w:rPr>
                <w:rFonts w:ascii="Arial" w:hAnsi="Arial" w:cs="Arial"/>
                <w:i/>
              </w:rPr>
              <w:t>,</w:t>
            </w:r>
            <w:r w:rsidR="00172695">
              <w:rPr>
                <w:rFonts w:ascii="Arial" w:hAnsi="Arial" w:cs="Arial"/>
                <w:i/>
              </w:rPr>
              <w:t xml:space="preserve"> </w:t>
            </w:r>
            <w:r w:rsidR="00172695" w:rsidRPr="00172695">
              <w:rPr>
                <w:rFonts w:ascii="Arial" w:hAnsi="Arial" w:cs="Arial"/>
              </w:rPr>
              <w:t>unter</w:t>
            </w:r>
            <w:r w:rsidR="00172695">
              <w:rPr>
                <w:rFonts w:ascii="Arial" w:hAnsi="Arial" w:cs="Arial"/>
                <w:i/>
              </w:rPr>
              <w:t xml:space="preserve"> </w:t>
            </w:r>
            <w:hyperlink r:id="rId11" w:history="1">
              <w:r w:rsidR="00180DC5" w:rsidRPr="00180DC5">
                <w:rPr>
                  <w:rStyle w:val="Hyperlink"/>
                  <w:rFonts w:ascii="Arial" w:hAnsi="Arial" w:cs="Arial"/>
                  <w:szCs w:val="18"/>
                </w:rPr>
                <w:t>Bürgerservice / Geschäftsbereiche der Kreisverwaltung / Service, Ordnung &amp; Gesundheit / Veterinärwesen &amp; Lebensmittelüberwachung : Tiergesundheit</w:t>
              </w:r>
              <w:r w:rsidR="00180DC5" w:rsidRPr="00180DC5">
                <w:rPr>
                  <w:rStyle w:val="Hyperlink"/>
                  <w:rFonts w:ascii="Arial" w:hAnsi="Arial" w:cs="Arial"/>
                  <w:sz w:val="18"/>
                  <w:szCs w:val="18"/>
                </w:rPr>
                <w:t> </w:t>
              </w:r>
            </w:hyperlink>
            <w:r w:rsidR="0047413B" w:rsidRPr="002A50AB">
              <w:rPr>
                <w:rFonts w:ascii="Arial" w:hAnsi="Arial" w:cs="Arial"/>
              </w:rPr>
              <w:t>„Formularservice“</w:t>
            </w:r>
            <w:r w:rsidR="00FF4AB0" w:rsidRPr="002A50AB">
              <w:rPr>
                <w:rFonts w:ascii="Arial" w:hAnsi="Arial" w:cs="Arial"/>
              </w:rPr>
              <w:t xml:space="preserve"> </w:t>
            </w:r>
            <w:r w:rsidR="0047413B" w:rsidRPr="002A50AB">
              <w:rPr>
                <w:rFonts w:ascii="Arial" w:hAnsi="Arial" w:cs="Arial"/>
              </w:rPr>
              <w:t xml:space="preserve">(siehe </w:t>
            </w:r>
            <w:r w:rsidR="00FF4AB0" w:rsidRPr="002A50AB">
              <w:rPr>
                <w:rFonts w:ascii="Arial" w:hAnsi="Arial" w:cs="Arial"/>
              </w:rPr>
              <w:t xml:space="preserve">rechts unten </w:t>
            </w:r>
            <w:r w:rsidR="0047413B" w:rsidRPr="002A50AB">
              <w:rPr>
                <w:rFonts w:ascii="Arial" w:hAnsi="Arial" w:cs="Arial"/>
              </w:rPr>
              <w:t>auf der Seite)</w:t>
            </w:r>
            <w:r w:rsidR="00FF4AB0" w:rsidRPr="002A50AB">
              <w:rPr>
                <w:rFonts w:ascii="Arial" w:hAnsi="Arial" w:cs="Arial"/>
              </w:rPr>
              <w:t>.</w:t>
            </w:r>
            <w:r w:rsidR="005C1443">
              <w:rPr>
                <w:rFonts w:ascii="Arial" w:hAnsi="Arial" w:cs="Arial"/>
              </w:rPr>
              <w:t xml:space="preserve"> </w:t>
            </w:r>
            <w:r>
              <w:rPr>
                <w:rFonts w:ascii="Arial" w:hAnsi="Arial" w:cs="Arial"/>
              </w:rPr>
              <w:t xml:space="preserve">Das ausgefüllte Formular senden Sie an oben stehende Anschrift. </w:t>
            </w:r>
            <w:r>
              <w:rPr>
                <w:rFonts w:ascii="Arial" w:hAnsi="Arial" w:cs="Arial"/>
              </w:rPr>
              <w:br/>
            </w:r>
            <w:r w:rsidR="002A50AB">
              <w:rPr>
                <w:rFonts w:ascii="Arial" w:hAnsi="Arial" w:cs="Arial"/>
              </w:rPr>
              <w:t xml:space="preserve">Nach erfolgter Anmeldung wird Ihnen eine </w:t>
            </w:r>
            <w:r w:rsidR="00FF4AB0" w:rsidRPr="005C1443">
              <w:rPr>
                <w:rFonts w:ascii="Arial" w:hAnsi="Arial" w:cs="Arial"/>
                <w:b/>
              </w:rPr>
              <w:t>12-stellige Registriernummer</w:t>
            </w:r>
            <w:r w:rsidR="00FF4AB0" w:rsidRPr="002A50AB">
              <w:rPr>
                <w:rFonts w:ascii="Arial" w:hAnsi="Arial" w:cs="Arial"/>
              </w:rPr>
              <w:t xml:space="preserve"> zu</w:t>
            </w:r>
            <w:r w:rsidR="002A50AB">
              <w:rPr>
                <w:rFonts w:ascii="Arial" w:hAnsi="Arial" w:cs="Arial"/>
              </w:rPr>
              <w:t>geteilt.</w:t>
            </w:r>
          </w:p>
          <w:p w:rsidR="00FF4AB0" w:rsidRPr="00A760E6" w:rsidRDefault="00FF4AB0" w:rsidP="00FF4AB0">
            <w:pPr>
              <w:pStyle w:val="KeinLeerraum"/>
              <w:jc w:val="both"/>
              <w:rPr>
                <w:rFonts w:ascii="Arial" w:hAnsi="Arial" w:cs="Arial"/>
                <w:sz w:val="16"/>
                <w:szCs w:val="16"/>
              </w:rPr>
            </w:pPr>
          </w:p>
          <w:p w:rsidR="00FF4AB0" w:rsidRDefault="005C1443" w:rsidP="00A27EF8">
            <w:pPr>
              <w:pStyle w:val="KeinLeerraum"/>
              <w:numPr>
                <w:ilvl w:val="0"/>
                <w:numId w:val="8"/>
              </w:numPr>
              <w:ind w:left="426" w:hanging="426"/>
              <w:rPr>
                <w:rFonts w:ascii="Arial" w:hAnsi="Arial" w:cs="Arial"/>
              </w:rPr>
            </w:pPr>
            <w:r w:rsidRPr="005C1443">
              <w:rPr>
                <w:rFonts w:ascii="Arial" w:hAnsi="Arial" w:cs="Arial"/>
              </w:rPr>
              <w:t>Mit d</w:t>
            </w:r>
            <w:r w:rsidR="002A50AB" w:rsidRPr="005C1443">
              <w:rPr>
                <w:rFonts w:ascii="Arial" w:hAnsi="Arial" w:cs="Arial"/>
              </w:rPr>
              <w:t>iese</w:t>
            </w:r>
            <w:r w:rsidRPr="005C1443">
              <w:rPr>
                <w:rFonts w:ascii="Arial" w:hAnsi="Arial" w:cs="Arial"/>
              </w:rPr>
              <w:t>r</w:t>
            </w:r>
            <w:r w:rsidR="002A50AB" w:rsidRPr="005C1443">
              <w:rPr>
                <w:rFonts w:ascii="Arial" w:hAnsi="Arial" w:cs="Arial"/>
              </w:rPr>
              <w:t xml:space="preserve"> </w:t>
            </w:r>
            <w:r w:rsidR="002A50AB" w:rsidRPr="006348FC">
              <w:rPr>
                <w:rFonts w:ascii="Arial" w:hAnsi="Arial" w:cs="Arial"/>
              </w:rPr>
              <w:t>12-stellige</w:t>
            </w:r>
            <w:r w:rsidRPr="006348FC">
              <w:rPr>
                <w:rFonts w:ascii="Arial" w:hAnsi="Arial" w:cs="Arial"/>
              </w:rPr>
              <w:t>n</w:t>
            </w:r>
            <w:r w:rsidR="002A50AB" w:rsidRPr="006348FC">
              <w:rPr>
                <w:rFonts w:ascii="Arial" w:hAnsi="Arial" w:cs="Arial"/>
              </w:rPr>
              <w:t xml:space="preserve"> Registriernummer</w:t>
            </w:r>
            <w:r w:rsidR="002A50AB" w:rsidRPr="005C1443">
              <w:rPr>
                <w:rFonts w:ascii="Arial" w:hAnsi="Arial" w:cs="Arial"/>
              </w:rPr>
              <w:t xml:space="preserve"> </w:t>
            </w:r>
            <w:r>
              <w:rPr>
                <w:rFonts w:ascii="Arial" w:hAnsi="Arial" w:cs="Arial"/>
              </w:rPr>
              <w:t xml:space="preserve">melden Sie </w:t>
            </w:r>
            <w:r w:rsidR="00FF4AB0" w:rsidRPr="005C1443">
              <w:rPr>
                <w:rFonts w:ascii="Arial" w:hAnsi="Arial" w:cs="Arial"/>
              </w:rPr>
              <w:t xml:space="preserve">Ihre Tiere beim </w:t>
            </w:r>
            <w:r w:rsidR="00FF4AB0" w:rsidRPr="006348FC">
              <w:rPr>
                <w:rFonts w:ascii="Arial" w:hAnsi="Arial" w:cs="Arial"/>
                <w:b/>
              </w:rPr>
              <w:t>Tierseuchenfonds</w:t>
            </w:r>
            <w:r w:rsidR="00FF4AB0" w:rsidRPr="005C1443">
              <w:rPr>
                <w:rFonts w:ascii="Arial" w:hAnsi="Arial" w:cs="Arial"/>
              </w:rPr>
              <w:t>,</w:t>
            </w:r>
            <w:r w:rsidR="00180DC5">
              <w:rPr>
                <w:rFonts w:ascii="Arial" w:hAnsi="Arial" w:cs="Arial"/>
              </w:rPr>
              <w:br/>
            </w:r>
            <w:r w:rsidR="00FF4AB0" w:rsidRPr="005C1443">
              <w:rPr>
                <w:rFonts w:ascii="Arial" w:hAnsi="Arial" w:cs="Arial"/>
              </w:rPr>
              <w:t>Mercatorstraße 3, 24106 Kie</w:t>
            </w:r>
            <w:r w:rsidR="00A27EF8">
              <w:rPr>
                <w:rFonts w:ascii="Arial" w:hAnsi="Arial" w:cs="Arial"/>
              </w:rPr>
              <w:t>l,</w:t>
            </w:r>
            <w:r>
              <w:rPr>
                <w:rFonts w:ascii="Arial" w:hAnsi="Arial" w:cs="Arial"/>
              </w:rPr>
              <w:t xml:space="preserve"> </w:t>
            </w:r>
            <w:hyperlink r:id="rId12" w:history="1">
              <w:r w:rsidR="00A27EF8" w:rsidRPr="00196D03">
                <w:rPr>
                  <w:rStyle w:val="Hyperlink"/>
                  <w:rFonts w:ascii="Arial" w:hAnsi="Arial" w:cs="Arial"/>
                </w:rPr>
                <w:t>www.tierseuchenfondsschleswig-holstein.de</w:t>
              </w:r>
            </w:hyperlink>
            <w:r w:rsidR="00A27EF8">
              <w:rPr>
                <w:rFonts w:ascii="Arial" w:hAnsi="Arial" w:cs="Arial"/>
              </w:rPr>
              <w:t xml:space="preserve">, </w:t>
            </w:r>
            <w:r w:rsidR="00BF552B">
              <w:rPr>
                <w:rFonts w:ascii="Arial" w:hAnsi="Arial" w:cs="Arial"/>
              </w:rPr>
              <w:t>(</w:t>
            </w:r>
            <w:r w:rsidR="00BF552B">
              <w:rPr>
                <w:rFonts w:ascii="Arial" w:hAnsi="Arial" w:cs="Arial"/>
              </w:rPr>
              <w:sym w:font="Wingdings" w:char="F028"/>
            </w:r>
            <w:r w:rsidR="00BF552B">
              <w:rPr>
                <w:rFonts w:ascii="Arial" w:hAnsi="Arial" w:cs="Arial"/>
              </w:rPr>
              <w:t xml:space="preserve"> </w:t>
            </w:r>
            <w:r w:rsidR="00FF4AB0" w:rsidRPr="005C1443">
              <w:rPr>
                <w:rFonts w:ascii="Arial" w:hAnsi="Arial" w:cs="Arial"/>
              </w:rPr>
              <w:t>0431</w:t>
            </w:r>
            <w:r w:rsidR="00BF552B">
              <w:rPr>
                <w:rFonts w:ascii="Arial" w:hAnsi="Arial" w:cs="Arial"/>
              </w:rPr>
              <w:t xml:space="preserve"> </w:t>
            </w:r>
            <w:r w:rsidR="00FF4AB0" w:rsidRPr="005C1443">
              <w:rPr>
                <w:rFonts w:ascii="Arial" w:hAnsi="Arial" w:cs="Arial"/>
              </w:rPr>
              <w:t xml:space="preserve">988-4990) </w:t>
            </w:r>
            <w:r>
              <w:rPr>
                <w:rFonts w:ascii="Arial" w:hAnsi="Arial" w:cs="Arial"/>
              </w:rPr>
              <w:t>an</w:t>
            </w:r>
            <w:r w:rsidR="00FF4AB0" w:rsidRPr="005C1443">
              <w:rPr>
                <w:rFonts w:ascii="Arial" w:hAnsi="Arial" w:cs="Arial"/>
              </w:rPr>
              <w:t>.</w:t>
            </w:r>
            <w:r w:rsidR="00A913FE">
              <w:rPr>
                <w:rFonts w:ascii="Arial" w:hAnsi="Arial" w:cs="Arial"/>
              </w:rPr>
              <w:br/>
            </w:r>
          </w:p>
          <w:p w:rsidR="007856D0" w:rsidRPr="00A27EF8" w:rsidRDefault="00337338" w:rsidP="00EE23F6">
            <w:pPr>
              <w:pStyle w:val="KeinLeerraum"/>
              <w:numPr>
                <w:ilvl w:val="0"/>
                <w:numId w:val="8"/>
              </w:numPr>
              <w:ind w:left="426" w:hanging="426"/>
              <w:rPr>
                <w:rFonts w:ascii="Arial" w:hAnsi="Arial" w:cs="Arial"/>
                <w:color w:val="333333"/>
              </w:rPr>
            </w:pPr>
            <w:r w:rsidRPr="007856D0">
              <w:rPr>
                <w:rFonts w:ascii="Arial" w:hAnsi="Arial" w:cs="Arial"/>
              </w:rPr>
              <w:t>Der</w:t>
            </w:r>
            <w:r w:rsidR="00E520B1" w:rsidRPr="007856D0">
              <w:rPr>
                <w:rFonts w:ascii="Arial" w:hAnsi="Arial" w:cs="Arial"/>
              </w:rPr>
              <w:t xml:space="preserve"> Zugang von Schweinen </w:t>
            </w:r>
            <w:r w:rsidR="00A913FE" w:rsidRPr="007856D0">
              <w:rPr>
                <w:rFonts w:ascii="Arial" w:hAnsi="Arial" w:cs="Arial"/>
              </w:rPr>
              <w:t>ist</w:t>
            </w:r>
            <w:r w:rsidRPr="007856D0">
              <w:rPr>
                <w:rFonts w:ascii="Arial" w:hAnsi="Arial" w:cs="Arial"/>
              </w:rPr>
              <w:t xml:space="preserve"> vom </w:t>
            </w:r>
            <w:r w:rsidRPr="007856D0">
              <w:rPr>
                <w:rFonts w:ascii="Arial" w:hAnsi="Arial" w:cs="Arial"/>
                <w:bCs/>
              </w:rPr>
              <w:t xml:space="preserve">neuen Tierhalter </w:t>
            </w:r>
            <w:r w:rsidRPr="007856D0">
              <w:rPr>
                <w:rFonts w:ascii="Arial" w:hAnsi="Arial" w:cs="Arial"/>
              </w:rPr>
              <w:t>innerhalb von sieben Tagen per</w:t>
            </w:r>
            <w:r w:rsidR="00E520B1" w:rsidRPr="007856D0">
              <w:rPr>
                <w:rFonts w:ascii="Arial" w:hAnsi="Arial" w:cs="Arial"/>
              </w:rPr>
              <w:t xml:space="preserve"> </w:t>
            </w:r>
            <w:hyperlink r:id="rId13" w:history="1">
              <w:r w:rsidR="00E520B1" w:rsidRPr="007856D0">
                <w:rPr>
                  <w:rStyle w:val="Hyperlink"/>
                  <w:rFonts w:ascii="Arial" w:hAnsi="Arial" w:cs="Arial"/>
                  <w:b/>
                  <w:bCs/>
                </w:rPr>
                <w:t>Übernahmemeldung</w:t>
              </w:r>
            </w:hyperlink>
            <w:r w:rsidR="00E520B1" w:rsidRPr="007856D0">
              <w:rPr>
                <w:rFonts w:ascii="Arial" w:hAnsi="Arial" w:cs="Arial"/>
              </w:rPr>
              <w:t xml:space="preserve"> </w:t>
            </w:r>
            <w:r w:rsidR="0045300C" w:rsidRPr="007856D0">
              <w:rPr>
                <w:rFonts w:ascii="Arial" w:hAnsi="Arial" w:cs="Arial"/>
                <w:bCs/>
              </w:rPr>
              <w:t xml:space="preserve">an die </w:t>
            </w:r>
            <w:r w:rsidR="0045300C" w:rsidRPr="007856D0">
              <w:rPr>
                <w:rFonts w:ascii="Arial" w:hAnsi="Arial" w:cs="Arial"/>
                <w:b/>
                <w:bCs/>
              </w:rPr>
              <w:t xml:space="preserve">LKD </w:t>
            </w:r>
            <w:r w:rsidR="0045300C" w:rsidRPr="007856D0">
              <w:rPr>
                <w:rFonts w:ascii="Arial" w:hAnsi="Arial" w:cs="Arial"/>
                <w:bCs/>
              </w:rPr>
              <w:t>(Landwirtschaftliche Kontroll- und Dienstleistungsgesellschaft in Kiel)</w:t>
            </w:r>
            <w:r w:rsidR="00EE23F6" w:rsidRPr="007856D0">
              <w:rPr>
                <w:rFonts w:ascii="Arial" w:hAnsi="Arial" w:cs="Arial"/>
              </w:rPr>
              <w:t xml:space="preserve"> zu melden</w:t>
            </w:r>
            <w:r w:rsidRPr="007856D0">
              <w:rPr>
                <w:rFonts w:ascii="Arial" w:hAnsi="Arial" w:cs="Arial"/>
              </w:rPr>
              <w:t>.</w:t>
            </w:r>
            <w:r w:rsidR="007856D0" w:rsidRPr="007856D0">
              <w:rPr>
                <w:rFonts w:ascii="Arial" w:hAnsi="Arial" w:cs="Arial"/>
              </w:rPr>
              <w:t xml:space="preserve"> </w:t>
            </w:r>
            <w:r w:rsidR="007856D0">
              <w:rPr>
                <w:rFonts w:ascii="Arial" w:hAnsi="Arial" w:cs="Arial"/>
              </w:rPr>
              <w:br/>
            </w:r>
            <w:r w:rsidR="007856D0" w:rsidRPr="007856D0">
              <w:rPr>
                <w:rFonts w:ascii="Arial" w:hAnsi="Arial" w:cs="Arial"/>
              </w:rPr>
              <w:t xml:space="preserve">Hierbei ist die </w:t>
            </w:r>
            <w:r w:rsidR="007856D0">
              <w:rPr>
                <w:rFonts w:ascii="Arial" w:hAnsi="Arial" w:cs="Arial"/>
              </w:rPr>
              <w:t>eigene Registriernummer, die Registriernummer des abgebenden Betriebes oder das Herkunftsland, die Anzahl der übernommenen Schweine und das Datum der Übernahme anzuge</w:t>
            </w:r>
            <w:r w:rsidR="00BF552B">
              <w:rPr>
                <w:rFonts w:ascii="Arial" w:hAnsi="Arial" w:cs="Arial"/>
              </w:rPr>
              <w:softHyphen/>
            </w:r>
            <w:r w:rsidR="007856D0">
              <w:rPr>
                <w:rFonts w:ascii="Arial" w:hAnsi="Arial" w:cs="Arial"/>
              </w:rPr>
              <w:t>ben.</w:t>
            </w:r>
            <w:r w:rsidR="007856D0" w:rsidRPr="007856D0">
              <w:rPr>
                <w:rFonts w:ascii="Arial" w:hAnsi="Arial" w:cs="Arial"/>
              </w:rPr>
              <w:br/>
            </w:r>
          </w:p>
          <w:p w:rsidR="00A27EF8" w:rsidRDefault="00E520B1" w:rsidP="007856D0">
            <w:pPr>
              <w:pStyle w:val="KeinLeerraum"/>
              <w:ind w:left="426"/>
              <w:rPr>
                <w:rFonts w:ascii="Arial" w:hAnsi="Arial" w:cs="Arial"/>
                <w:b/>
              </w:rPr>
            </w:pPr>
            <w:r w:rsidRPr="0045300C">
              <w:rPr>
                <w:rFonts w:ascii="Arial" w:hAnsi="Arial" w:cs="Arial"/>
                <w:color w:val="333333"/>
              </w:rPr>
              <w:t>Die Meldung hat per Karte bzw. Tele</w:t>
            </w:r>
            <w:r w:rsidR="009C1797">
              <w:rPr>
                <w:rFonts w:ascii="Arial" w:hAnsi="Arial" w:cs="Arial"/>
                <w:color w:val="333333"/>
              </w:rPr>
              <w:t>fax an die LKD zur erfolgen. Darü</w:t>
            </w:r>
            <w:r w:rsidRPr="0045300C">
              <w:rPr>
                <w:rFonts w:ascii="Arial" w:hAnsi="Arial" w:cs="Arial"/>
                <w:color w:val="333333"/>
              </w:rPr>
              <w:t>ber hinaus ist die Erfassung der Daten direkt per Internet in der nationalen Datenbank</w:t>
            </w:r>
            <w:r w:rsidR="00337338">
              <w:rPr>
                <w:rFonts w:ascii="Arial" w:hAnsi="Arial" w:cs="Arial"/>
                <w:color w:val="333333"/>
              </w:rPr>
              <w:t xml:space="preserve"> Hi-Tier </w:t>
            </w:r>
            <w:r w:rsidRPr="0045300C">
              <w:rPr>
                <w:rFonts w:ascii="Arial" w:hAnsi="Arial" w:cs="Arial"/>
                <w:color w:val="333333"/>
              </w:rPr>
              <w:t>(</w:t>
            </w:r>
            <w:hyperlink r:id="rId14" w:history="1">
              <w:r w:rsidR="00337338">
                <w:rPr>
                  <w:rStyle w:val="Hyperlink"/>
                  <w:rFonts w:ascii="Arial" w:hAnsi="Arial" w:cs="Arial"/>
                </w:rPr>
                <w:t>www.hi-tier.de</w:t>
              </w:r>
            </w:hyperlink>
            <w:r w:rsidRPr="0045300C">
              <w:rPr>
                <w:rFonts w:ascii="Arial" w:hAnsi="Arial" w:cs="Arial"/>
                <w:color w:val="333333"/>
              </w:rPr>
              <w:t>) möglich.</w:t>
            </w:r>
            <w:r w:rsidR="007856D0">
              <w:rPr>
                <w:rFonts w:ascii="Arial" w:hAnsi="Arial" w:cs="Arial"/>
                <w:color w:val="333333"/>
              </w:rPr>
              <w:br/>
            </w:r>
          </w:p>
          <w:p w:rsidR="006348FC" w:rsidRPr="00A51333" w:rsidRDefault="00FF4AB0" w:rsidP="00A27EF8">
            <w:pPr>
              <w:pStyle w:val="KeinLeerraum"/>
              <w:numPr>
                <w:ilvl w:val="0"/>
                <w:numId w:val="8"/>
              </w:numPr>
              <w:ind w:left="426" w:hanging="426"/>
              <w:rPr>
                <w:rFonts w:ascii="Arial" w:hAnsi="Arial" w:cs="Arial"/>
              </w:rPr>
            </w:pPr>
            <w:r w:rsidRPr="00A27EF8">
              <w:rPr>
                <w:rFonts w:ascii="Arial" w:hAnsi="Arial" w:cs="Arial"/>
                <w:b/>
              </w:rPr>
              <w:t>Kennzeichnung von Miniaturschweinen</w:t>
            </w:r>
            <w:r w:rsidRPr="00A51333">
              <w:rPr>
                <w:rFonts w:ascii="Arial" w:hAnsi="Arial" w:cs="Arial"/>
                <w:b/>
              </w:rPr>
              <w:t xml:space="preserve"> (Ohrmarken):</w:t>
            </w:r>
            <w:r w:rsidR="006348FC" w:rsidRPr="00A51333">
              <w:rPr>
                <w:rFonts w:ascii="Arial" w:hAnsi="Arial" w:cs="Arial"/>
                <w:b/>
              </w:rPr>
              <w:br/>
            </w:r>
            <w:r w:rsidRPr="00A51333">
              <w:rPr>
                <w:rFonts w:ascii="Arial" w:hAnsi="Arial" w:cs="Arial"/>
              </w:rPr>
              <w:t xml:space="preserve">Miniaturschweine sind wie ihre landwirtschaftlich gehaltenen Artgenossen mit einer Ohrmarke zu kennzeichnen. </w:t>
            </w:r>
            <w:r w:rsidR="00CF38FD" w:rsidRPr="00A51333">
              <w:rPr>
                <w:rFonts w:ascii="Arial" w:hAnsi="Arial" w:cs="Arial"/>
              </w:rPr>
              <w:t>Die Ohrmarken sind beim LKD</w:t>
            </w:r>
            <w:r w:rsidR="006348FC" w:rsidRPr="00A51333">
              <w:rPr>
                <w:rFonts w:ascii="Arial" w:hAnsi="Arial" w:cs="Arial"/>
              </w:rPr>
              <w:t xml:space="preserve"> unter Angabe der Registriern</w:t>
            </w:r>
            <w:r w:rsidR="00CF38FD" w:rsidRPr="00A51333">
              <w:rPr>
                <w:rFonts w:ascii="Arial" w:hAnsi="Arial" w:cs="Arial"/>
              </w:rPr>
              <w:t>ummer</w:t>
            </w:r>
            <w:r w:rsidRPr="00A51333">
              <w:rPr>
                <w:rFonts w:ascii="Arial" w:hAnsi="Arial" w:cs="Arial"/>
              </w:rPr>
              <w:t xml:space="preserve"> </w:t>
            </w:r>
            <w:r w:rsidR="00CF38FD" w:rsidRPr="00A51333">
              <w:rPr>
                <w:rFonts w:ascii="Arial" w:hAnsi="Arial" w:cs="Arial"/>
              </w:rPr>
              <w:t>zu bestellen.</w:t>
            </w:r>
            <w:r w:rsidR="006348FC" w:rsidRPr="00A51333">
              <w:rPr>
                <w:rFonts w:ascii="Arial" w:hAnsi="Arial" w:cs="Arial"/>
              </w:rPr>
              <w:t xml:space="preserve"> </w:t>
            </w:r>
          </w:p>
          <w:p w:rsidR="00CD2596" w:rsidRPr="00A27EF8" w:rsidRDefault="00CD2596" w:rsidP="00FF4AB0">
            <w:pPr>
              <w:pStyle w:val="KeinLeerraum"/>
              <w:jc w:val="both"/>
              <w:rPr>
                <w:rFonts w:ascii="Arial" w:hAnsi="Arial" w:cs="Arial"/>
                <w:szCs w:val="16"/>
              </w:rPr>
            </w:pPr>
          </w:p>
          <w:p w:rsidR="009C1797" w:rsidRPr="009C1797" w:rsidRDefault="00FF4AB0" w:rsidP="009C1797">
            <w:pPr>
              <w:pStyle w:val="KeinLeerraum"/>
              <w:numPr>
                <w:ilvl w:val="0"/>
                <w:numId w:val="8"/>
              </w:numPr>
              <w:ind w:left="426" w:hanging="426"/>
              <w:rPr>
                <w:rFonts w:ascii="Arial" w:hAnsi="Arial" w:cs="Arial"/>
              </w:rPr>
            </w:pPr>
            <w:r w:rsidRPr="009C1797">
              <w:rPr>
                <w:rFonts w:ascii="Arial" w:hAnsi="Arial" w:cs="Arial"/>
                <w:b/>
              </w:rPr>
              <w:t>Bestandsregister:</w:t>
            </w:r>
            <w:r w:rsidR="008C796D" w:rsidRPr="009C1797">
              <w:rPr>
                <w:rFonts w:ascii="Arial" w:hAnsi="Arial" w:cs="Arial"/>
                <w:b/>
              </w:rPr>
              <w:br/>
            </w:r>
            <w:r w:rsidRPr="009C1797">
              <w:rPr>
                <w:rFonts w:ascii="Arial" w:hAnsi="Arial" w:cs="Arial"/>
              </w:rPr>
              <w:t xml:space="preserve">Jeder Schweinehalter hat ein Bestandsregister zu führen. Darin sind die vorhandenen Tiere sowie die Zu- und Abgänge unter Angabe ihrer Ohrmarkennummer einzutragen. </w:t>
            </w:r>
            <w:r w:rsidR="009C1797" w:rsidRPr="009C1797">
              <w:rPr>
                <w:rFonts w:ascii="Arial" w:hAnsi="Arial" w:cs="Arial"/>
              </w:rPr>
              <w:br/>
            </w:r>
          </w:p>
          <w:p w:rsidR="008C796D" w:rsidRPr="009C1797" w:rsidRDefault="007856D0" w:rsidP="009C1797">
            <w:pPr>
              <w:pStyle w:val="KeinLeerraum"/>
              <w:rPr>
                <w:rFonts w:ascii="Arial" w:hAnsi="Arial" w:cs="Arial"/>
                <w:b/>
                <w:szCs w:val="16"/>
              </w:rPr>
            </w:pPr>
            <w:r w:rsidRPr="009C1797">
              <w:rPr>
                <w:rFonts w:ascii="Arial" w:hAnsi="Arial" w:cs="Arial"/>
                <w:b/>
              </w:rPr>
              <w:t>Sämtliche Informationen und Vordrucke (Meldekarten, Bestandsregister, Ohrmarkenbestellung) sind auf der Homepage des LKD abrufbar (</w:t>
            </w:r>
            <w:hyperlink r:id="rId15" w:history="1">
              <w:r w:rsidRPr="009C1797">
                <w:rPr>
                  <w:rStyle w:val="Hyperlink"/>
                  <w:rFonts w:ascii="Arial" w:hAnsi="Arial" w:cs="Arial"/>
                  <w:b/>
                </w:rPr>
                <w:t>www.lkv-sh.de</w:t>
              </w:r>
            </w:hyperlink>
            <w:r w:rsidRPr="009C1797">
              <w:rPr>
                <w:rFonts w:ascii="Arial" w:hAnsi="Arial" w:cs="Arial"/>
                <w:b/>
              </w:rPr>
              <w:t xml:space="preserve"> - Tierkennzeichnung – Schweine)</w:t>
            </w:r>
            <w:r w:rsidRPr="009C1797">
              <w:rPr>
                <w:rFonts w:ascii="Arial" w:hAnsi="Arial" w:cs="Arial"/>
                <w:b/>
                <w:color w:val="333333"/>
              </w:rPr>
              <w:br/>
            </w:r>
          </w:p>
          <w:p w:rsidR="00EE23F6" w:rsidRPr="00EE23F6" w:rsidRDefault="00FF4AB0" w:rsidP="00EE23F6">
            <w:pPr>
              <w:pStyle w:val="KeinLeerraum"/>
              <w:numPr>
                <w:ilvl w:val="0"/>
                <w:numId w:val="12"/>
              </w:numPr>
              <w:ind w:left="426" w:hanging="426"/>
              <w:jc w:val="center"/>
              <w:rPr>
                <w:rFonts w:ascii="Arial" w:hAnsi="Arial" w:cs="Arial"/>
                <w:b/>
              </w:rPr>
            </w:pPr>
            <w:r w:rsidRPr="008C796D">
              <w:rPr>
                <w:rFonts w:ascii="Arial" w:hAnsi="Arial" w:cs="Arial"/>
                <w:b/>
                <w:u w:val="single"/>
              </w:rPr>
              <w:t>Hinweise zur Haltung von Miniaturschweinen:</w:t>
            </w:r>
            <w:r w:rsidR="007856D0">
              <w:rPr>
                <w:rFonts w:ascii="Arial" w:hAnsi="Arial" w:cs="Arial"/>
                <w:b/>
                <w:u w:val="single"/>
              </w:rPr>
              <w:br/>
            </w:r>
          </w:p>
          <w:p w:rsidR="00FF4AB0" w:rsidRPr="008C796D" w:rsidRDefault="008D01B5" w:rsidP="00EE23F6">
            <w:pPr>
              <w:pStyle w:val="KeinLeerraum"/>
              <w:rPr>
                <w:rFonts w:ascii="Arial" w:hAnsi="Arial" w:cs="Arial"/>
                <w:b/>
              </w:rPr>
            </w:pPr>
            <w:r w:rsidRPr="008C796D">
              <w:rPr>
                <w:rFonts w:ascii="Arial" w:hAnsi="Arial" w:cs="Arial"/>
              </w:rPr>
              <w:t>Der Schweinehalter</w:t>
            </w:r>
            <w:r w:rsidR="00FF4AB0" w:rsidRPr="008C796D">
              <w:rPr>
                <w:rFonts w:ascii="Arial" w:hAnsi="Arial" w:cs="Arial"/>
              </w:rPr>
              <w:t xml:space="preserve"> muss Kenntnisse über die </w:t>
            </w:r>
            <w:r w:rsidRPr="008C796D">
              <w:rPr>
                <w:rFonts w:ascii="Arial" w:hAnsi="Arial" w:cs="Arial"/>
              </w:rPr>
              <w:t>richtige Haltung, Ernährung und Krankheiten von Schwei</w:t>
            </w:r>
            <w:r w:rsidR="00BF552B">
              <w:rPr>
                <w:rFonts w:ascii="Arial" w:hAnsi="Arial" w:cs="Arial"/>
              </w:rPr>
              <w:softHyphen/>
            </w:r>
            <w:r w:rsidRPr="008C796D">
              <w:rPr>
                <w:rFonts w:ascii="Arial" w:hAnsi="Arial" w:cs="Arial"/>
              </w:rPr>
              <w:t>nen besitzen.</w:t>
            </w:r>
            <w:r w:rsidR="008C796D">
              <w:rPr>
                <w:rFonts w:ascii="Arial" w:hAnsi="Arial" w:cs="Arial"/>
              </w:rPr>
              <w:t xml:space="preserve"> </w:t>
            </w:r>
            <w:r w:rsidR="00FF4AB0" w:rsidRPr="008C796D">
              <w:rPr>
                <w:rFonts w:ascii="Arial" w:hAnsi="Arial" w:cs="Arial"/>
              </w:rPr>
              <w:t xml:space="preserve">Die wichtigsten Vorschriften </w:t>
            </w:r>
            <w:r w:rsidRPr="008C796D">
              <w:rPr>
                <w:rFonts w:ascii="Arial" w:hAnsi="Arial" w:cs="Arial"/>
              </w:rPr>
              <w:t>sind nachfolgend</w:t>
            </w:r>
            <w:r w:rsidR="00FF4AB0" w:rsidRPr="008C796D">
              <w:rPr>
                <w:rFonts w:ascii="Arial" w:hAnsi="Arial" w:cs="Arial"/>
              </w:rPr>
              <w:t xml:space="preserve"> zusammengefasst:</w:t>
            </w:r>
          </w:p>
          <w:p w:rsidR="00CD2596" w:rsidRPr="00A760E6" w:rsidRDefault="00CD2596" w:rsidP="00FF4AB0">
            <w:pPr>
              <w:pStyle w:val="KeinLeerraum"/>
              <w:jc w:val="both"/>
              <w:rPr>
                <w:rFonts w:ascii="Arial" w:hAnsi="Arial" w:cs="Arial"/>
                <w:sz w:val="16"/>
                <w:szCs w:val="16"/>
              </w:rPr>
            </w:pPr>
          </w:p>
          <w:p w:rsidR="00FF4AB0" w:rsidRPr="008C796D" w:rsidRDefault="00FF4AB0" w:rsidP="008C796D">
            <w:pPr>
              <w:pStyle w:val="KeinLeerraum"/>
              <w:numPr>
                <w:ilvl w:val="0"/>
                <w:numId w:val="8"/>
              </w:numPr>
              <w:ind w:left="426" w:hanging="426"/>
              <w:jc w:val="both"/>
              <w:rPr>
                <w:rFonts w:ascii="Arial" w:hAnsi="Arial" w:cs="Arial"/>
                <w:u w:val="single"/>
              </w:rPr>
            </w:pPr>
            <w:r w:rsidRPr="008C796D">
              <w:rPr>
                <w:rFonts w:ascii="Arial" w:hAnsi="Arial" w:cs="Arial"/>
                <w:b/>
              </w:rPr>
              <w:t>Veterinärrechtliche</w:t>
            </w:r>
            <w:r w:rsidRPr="008C796D">
              <w:rPr>
                <w:rFonts w:ascii="Arial" w:hAnsi="Arial" w:cs="Arial"/>
              </w:rPr>
              <w:t xml:space="preserve"> </w:t>
            </w:r>
            <w:r w:rsidRPr="008C796D">
              <w:rPr>
                <w:rFonts w:ascii="Arial" w:hAnsi="Arial" w:cs="Arial"/>
                <w:b/>
              </w:rPr>
              <w:t>Anforderungen</w:t>
            </w:r>
            <w:r w:rsidR="008C796D">
              <w:rPr>
                <w:rFonts w:ascii="Arial" w:hAnsi="Arial" w:cs="Arial"/>
                <w:b/>
              </w:rPr>
              <w:t>:</w:t>
            </w:r>
          </w:p>
          <w:p w:rsidR="00FF4AB0" w:rsidRPr="00072E48" w:rsidRDefault="00FF4AB0" w:rsidP="00FF4AB0">
            <w:pPr>
              <w:pStyle w:val="KeinLeerraum"/>
              <w:ind w:left="360"/>
              <w:jc w:val="both"/>
              <w:rPr>
                <w:rFonts w:ascii="Arial" w:hAnsi="Arial" w:cs="Arial"/>
                <w:sz w:val="16"/>
                <w:szCs w:val="16"/>
              </w:rPr>
            </w:pPr>
          </w:p>
          <w:p w:rsidR="00FF4AB0" w:rsidRPr="00A27EF8" w:rsidRDefault="00A27EF8" w:rsidP="00E575F6">
            <w:pPr>
              <w:pStyle w:val="KeinLeerraum"/>
              <w:numPr>
                <w:ilvl w:val="1"/>
                <w:numId w:val="5"/>
              </w:numPr>
              <w:tabs>
                <w:tab w:val="left" w:pos="567"/>
              </w:tabs>
              <w:rPr>
                <w:rFonts w:ascii="Arial" w:hAnsi="Arial" w:cs="Arial"/>
              </w:rPr>
            </w:pPr>
            <w:r>
              <w:rPr>
                <w:rFonts w:ascii="Arial" w:hAnsi="Arial" w:cs="Arial"/>
              </w:rPr>
              <w:t>D</w:t>
            </w:r>
            <w:r w:rsidR="00FF4AB0" w:rsidRPr="00A27EF8">
              <w:rPr>
                <w:rFonts w:ascii="Arial" w:hAnsi="Arial" w:cs="Arial"/>
              </w:rPr>
              <w:t xml:space="preserve">ie Freiland- oder Auslaufhaltung einschließlich aller Nebengebäude und Einrichtungen zur Ver- und Entsorgung der Schweine </w:t>
            </w:r>
            <w:r>
              <w:rPr>
                <w:rFonts w:ascii="Arial" w:hAnsi="Arial" w:cs="Arial"/>
              </w:rPr>
              <w:t xml:space="preserve">ist gem. </w:t>
            </w:r>
            <w:r w:rsidRPr="00A27EF8">
              <w:rPr>
                <w:rFonts w:ascii="Arial" w:hAnsi="Arial" w:cs="Arial"/>
              </w:rPr>
              <w:t>§ 38 T</w:t>
            </w:r>
            <w:r>
              <w:rPr>
                <w:rFonts w:ascii="Arial" w:hAnsi="Arial" w:cs="Arial"/>
              </w:rPr>
              <w:t xml:space="preserve">iergesundheitsgesetz </w:t>
            </w:r>
            <w:r w:rsidRPr="00A27EF8">
              <w:rPr>
                <w:rFonts w:ascii="Arial" w:hAnsi="Arial" w:cs="Arial"/>
                <w:b/>
              </w:rPr>
              <w:t>d</w:t>
            </w:r>
            <w:r w:rsidR="00FF4AB0" w:rsidRPr="00A27EF8">
              <w:rPr>
                <w:rFonts w:ascii="Arial" w:hAnsi="Arial" w:cs="Arial"/>
                <w:b/>
              </w:rPr>
              <w:t>oppelt einzuzäunen</w:t>
            </w:r>
            <w:r w:rsidR="00FF4AB0" w:rsidRPr="00A27EF8">
              <w:rPr>
                <w:rFonts w:ascii="Arial" w:hAnsi="Arial" w:cs="Arial"/>
              </w:rPr>
              <w:t>. Der Außen</w:t>
            </w:r>
            <w:r w:rsidR="00BF552B">
              <w:rPr>
                <w:rFonts w:ascii="Arial" w:hAnsi="Arial" w:cs="Arial"/>
              </w:rPr>
              <w:softHyphen/>
            </w:r>
            <w:r w:rsidR="00FF4AB0" w:rsidRPr="00A27EF8">
              <w:rPr>
                <w:rFonts w:ascii="Arial" w:hAnsi="Arial" w:cs="Arial"/>
              </w:rPr>
              <w:t xml:space="preserve">zaun muss mindestens </w:t>
            </w:r>
            <w:r w:rsidR="00FF4AB0" w:rsidRPr="00A27EF8">
              <w:rPr>
                <w:rFonts w:ascii="Arial" w:hAnsi="Arial" w:cs="Arial"/>
                <w:b/>
              </w:rPr>
              <w:t>1,50 m</w:t>
            </w:r>
            <w:r w:rsidR="00FF4AB0" w:rsidRPr="00A27EF8">
              <w:rPr>
                <w:rFonts w:ascii="Arial" w:hAnsi="Arial" w:cs="Arial"/>
              </w:rPr>
              <w:t xml:space="preserve"> hoch sein, ist im unteren Drittel engmaschig auszuführen (Wildzaun) </w:t>
            </w:r>
            <w:r w:rsidR="00FF4AB0" w:rsidRPr="00A27EF8">
              <w:rPr>
                <w:rFonts w:ascii="Arial" w:hAnsi="Arial" w:cs="Arial"/>
              </w:rPr>
              <w:lastRenderedPageBreak/>
              <w:t xml:space="preserve">und gegen ein Unterwühlen mind. 30 cm tief in den Boden einzugraben. </w:t>
            </w:r>
            <w:r w:rsidR="008D01B5" w:rsidRPr="00A27EF8">
              <w:rPr>
                <w:rFonts w:ascii="Arial" w:hAnsi="Arial" w:cs="Arial"/>
              </w:rPr>
              <w:br/>
            </w:r>
            <w:r w:rsidR="00FF4AB0" w:rsidRPr="00A27EF8">
              <w:rPr>
                <w:rFonts w:ascii="Arial" w:hAnsi="Arial" w:cs="Arial"/>
              </w:rPr>
              <w:t xml:space="preserve">Beim Innenzaun kann ein Elektrozaun verwendet werden, dessen </w:t>
            </w:r>
            <w:r w:rsidR="008D01B5" w:rsidRPr="00A27EF8">
              <w:rPr>
                <w:rFonts w:ascii="Arial" w:hAnsi="Arial" w:cs="Arial"/>
              </w:rPr>
              <w:t xml:space="preserve">drei </w:t>
            </w:r>
            <w:r w:rsidR="00FF4AB0" w:rsidRPr="00A27EF8">
              <w:rPr>
                <w:rFonts w:ascii="Arial" w:hAnsi="Arial" w:cs="Arial"/>
              </w:rPr>
              <w:t xml:space="preserve">stromführende Bänder in einer Höhe von 15, 30 und 40 cm über dem Boden befestigt werden. </w:t>
            </w:r>
            <w:r w:rsidR="008D01B5" w:rsidRPr="00A27EF8">
              <w:rPr>
                <w:rFonts w:ascii="Arial" w:hAnsi="Arial" w:cs="Arial"/>
              </w:rPr>
              <w:br/>
            </w:r>
            <w:r w:rsidR="00FF4AB0" w:rsidRPr="00A27EF8">
              <w:rPr>
                <w:rFonts w:ascii="Arial" w:hAnsi="Arial" w:cs="Arial"/>
              </w:rPr>
              <w:t xml:space="preserve">Der Abstand zwischen Außen- und Innenzaun muss mindestens </w:t>
            </w:r>
            <w:r w:rsidR="00FF4AB0" w:rsidRPr="00A27EF8">
              <w:rPr>
                <w:rFonts w:ascii="Arial" w:hAnsi="Arial" w:cs="Arial"/>
                <w:b/>
              </w:rPr>
              <w:t>2 m</w:t>
            </w:r>
            <w:r w:rsidR="00FF4AB0" w:rsidRPr="00A27EF8">
              <w:rPr>
                <w:rFonts w:ascii="Arial" w:hAnsi="Arial" w:cs="Arial"/>
              </w:rPr>
              <w:t xml:space="preserve"> betragen. Das Befahren und Betreten der Freilandhaltung darf nur über Ein- und Ausgänge mit verschließbaren Toren erfolgen. Die </w:t>
            </w:r>
            <w:r w:rsidR="00E575F6" w:rsidRPr="00A27EF8">
              <w:rPr>
                <w:rFonts w:ascii="Arial" w:hAnsi="Arial" w:cs="Arial"/>
              </w:rPr>
              <w:t>Einzäunung</w:t>
            </w:r>
            <w:r w:rsidR="00FF4AB0" w:rsidRPr="00A27EF8">
              <w:rPr>
                <w:rFonts w:ascii="Arial" w:hAnsi="Arial" w:cs="Arial"/>
              </w:rPr>
              <w:t xml:space="preserve"> ist regelmäßig </w:t>
            </w:r>
            <w:r w:rsidR="00E575F6" w:rsidRPr="00A27EF8">
              <w:rPr>
                <w:rFonts w:ascii="Arial" w:hAnsi="Arial" w:cs="Arial"/>
              </w:rPr>
              <w:t>auf</w:t>
            </w:r>
            <w:r w:rsidR="00FF4AB0" w:rsidRPr="00A27EF8">
              <w:rPr>
                <w:rFonts w:ascii="Arial" w:hAnsi="Arial" w:cs="Arial"/>
              </w:rPr>
              <w:t xml:space="preserve"> Funktionsfähigkeit zu überprüfen und </w:t>
            </w:r>
            <w:r w:rsidR="00E575F6" w:rsidRPr="00A27EF8">
              <w:rPr>
                <w:rFonts w:ascii="Arial" w:hAnsi="Arial" w:cs="Arial"/>
              </w:rPr>
              <w:t>erforderlichenfalls</w:t>
            </w:r>
            <w:r w:rsidR="00FF4AB0" w:rsidRPr="00A27EF8">
              <w:rPr>
                <w:rFonts w:ascii="Arial" w:hAnsi="Arial" w:cs="Arial"/>
              </w:rPr>
              <w:t xml:space="preserve"> umge</w:t>
            </w:r>
            <w:r w:rsidR="00BF552B">
              <w:rPr>
                <w:rFonts w:ascii="Arial" w:hAnsi="Arial" w:cs="Arial"/>
              </w:rPr>
              <w:softHyphen/>
            </w:r>
            <w:r w:rsidR="00FF4AB0" w:rsidRPr="00A27EF8">
              <w:rPr>
                <w:rFonts w:ascii="Arial" w:hAnsi="Arial" w:cs="Arial"/>
              </w:rPr>
              <w:t>hend instand zu setzen.</w:t>
            </w:r>
          </w:p>
          <w:p w:rsidR="00FF4AB0" w:rsidRPr="00A760E6" w:rsidRDefault="00FF4AB0" w:rsidP="00E575F6">
            <w:pPr>
              <w:pStyle w:val="KeinLeerraum"/>
              <w:ind w:left="360"/>
              <w:rPr>
                <w:rFonts w:ascii="Arial" w:hAnsi="Arial" w:cs="Arial"/>
                <w:sz w:val="16"/>
                <w:szCs w:val="16"/>
              </w:rPr>
            </w:pPr>
          </w:p>
          <w:p w:rsidR="00FF4AB0" w:rsidRDefault="00FF4AB0" w:rsidP="00E575F6">
            <w:pPr>
              <w:pStyle w:val="KeinLeerraum"/>
              <w:numPr>
                <w:ilvl w:val="1"/>
                <w:numId w:val="5"/>
              </w:numPr>
              <w:tabs>
                <w:tab w:val="left" w:pos="567"/>
              </w:tabs>
              <w:rPr>
                <w:rFonts w:ascii="Arial" w:hAnsi="Arial" w:cs="Arial"/>
              </w:rPr>
            </w:pPr>
            <w:r w:rsidRPr="00A760E6">
              <w:rPr>
                <w:rFonts w:ascii="Arial" w:hAnsi="Arial" w:cs="Arial"/>
              </w:rPr>
              <w:t xml:space="preserve">Das Haltungsareal muss mit einem Schild mit der deutlich lesbaren Aufschrift </w:t>
            </w:r>
            <w:r w:rsidR="008D01B5">
              <w:rPr>
                <w:rFonts w:ascii="Arial" w:hAnsi="Arial" w:cs="Arial"/>
              </w:rPr>
              <w:br/>
            </w:r>
            <w:r w:rsidRPr="00E575F6">
              <w:rPr>
                <w:rFonts w:ascii="Arial" w:hAnsi="Arial" w:cs="Arial"/>
                <w:b/>
              </w:rPr>
              <w:t>„Schweinebestand -</w:t>
            </w:r>
            <w:r w:rsidR="00E575F6">
              <w:rPr>
                <w:rFonts w:ascii="Arial" w:hAnsi="Arial" w:cs="Arial"/>
                <w:b/>
              </w:rPr>
              <w:t xml:space="preserve"> U</w:t>
            </w:r>
            <w:r w:rsidRPr="00E575F6">
              <w:rPr>
                <w:rFonts w:ascii="Arial" w:hAnsi="Arial" w:cs="Arial"/>
                <w:b/>
              </w:rPr>
              <w:t>nbefugtes Füttern und Betreten verboten</w:t>
            </w:r>
            <w:r w:rsidRPr="00A760E6">
              <w:rPr>
                <w:rFonts w:ascii="Arial" w:hAnsi="Arial" w:cs="Arial"/>
              </w:rPr>
              <w:t>“</w:t>
            </w:r>
            <w:r>
              <w:rPr>
                <w:rFonts w:ascii="Arial" w:hAnsi="Arial" w:cs="Arial"/>
              </w:rPr>
              <w:t xml:space="preserve"> </w:t>
            </w:r>
            <w:r w:rsidRPr="00A760E6">
              <w:rPr>
                <w:rFonts w:ascii="Arial" w:hAnsi="Arial" w:cs="Arial"/>
              </w:rPr>
              <w:t>gekennzeich</w:t>
            </w:r>
            <w:r>
              <w:rPr>
                <w:rFonts w:ascii="Arial" w:hAnsi="Arial" w:cs="Arial"/>
              </w:rPr>
              <w:t>net sein.</w:t>
            </w:r>
          </w:p>
          <w:p w:rsidR="00FF4AB0" w:rsidRDefault="00FF4AB0" w:rsidP="00FF4AB0">
            <w:pPr>
              <w:pStyle w:val="KeinLeerraum"/>
              <w:ind w:left="360"/>
              <w:jc w:val="both"/>
              <w:rPr>
                <w:rFonts w:ascii="Arial" w:hAnsi="Arial" w:cs="Arial"/>
                <w:sz w:val="16"/>
                <w:szCs w:val="16"/>
              </w:rPr>
            </w:pPr>
          </w:p>
          <w:p w:rsidR="00E575F6" w:rsidRDefault="00E575F6" w:rsidP="00E575F6">
            <w:pPr>
              <w:pStyle w:val="KeinLeerraum"/>
              <w:numPr>
                <w:ilvl w:val="1"/>
                <w:numId w:val="5"/>
              </w:numPr>
              <w:tabs>
                <w:tab w:val="left" w:pos="567"/>
              </w:tabs>
              <w:rPr>
                <w:rFonts w:ascii="Arial" w:hAnsi="Arial" w:cs="Arial"/>
              </w:rPr>
            </w:pPr>
            <w:r w:rsidRPr="00A760E6">
              <w:rPr>
                <w:rFonts w:ascii="Arial" w:hAnsi="Arial" w:cs="Arial"/>
              </w:rPr>
              <w:t>Der Tierbesitzer muss sicherstellen, dass die Schweine keinen Kontakt zu Schweinen anderer Be</w:t>
            </w:r>
            <w:r w:rsidR="00BF552B">
              <w:rPr>
                <w:rFonts w:ascii="Arial" w:hAnsi="Arial" w:cs="Arial"/>
              </w:rPr>
              <w:softHyphen/>
            </w:r>
            <w:r w:rsidRPr="00A760E6">
              <w:rPr>
                <w:rFonts w:ascii="Arial" w:hAnsi="Arial" w:cs="Arial"/>
              </w:rPr>
              <w:t>triebe oder zu Wildschweinen bekommen können.</w:t>
            </w:r>
            <w:r w:rsidR="00A27EF8">
              <w:rPr>
                <w:rFonts w:ascii="Arial" w:hAnsi="Arial" w:cs="Arial"/>
              </w:rPr>
              <w:br/>
            </w:r>
          </w:p>
          <w:p w:rsidR="00FF4AB0" w:rsidRDefault="008D01B5" w:rsidP="00E575F6">
            <w:pPr>
              <w:pStyle w:val="KeinLeerraum"/>
              <w:numPr>
                <w:ilvl w:val="1"/>
                <w:numId w:val="5"/>
              </w:numPr>
              <w:tabs>
                <w:tab w:val="left" w:pos="567"/>
              </w:tabs>
              <w:rPr>
                <w:rFonts w:ascii="Arial" w:hAnsi="Arial" w:cs="Arial"/>
              </w:rPr>
            </w:pPr>
            <w:r>
              <w:rPr>
                <w:rFonts w:ascii="Arial" w:hAnsi="Arial" w:cs="Arial"/>
              </w:rPr>
              <w:t xml:space="preserve">Das </w:t>
            </w:r>
            <w:r w:rsidR="00FF4AB0" w:rsidRPr="00A760E6">
              <w:rPr>
                <w:rFonts w:ascii="Arial" w:hAnsi="Arial" w:cs="Arial"/>
              </w:rPr>
              <w:t>Futter ist in geschlossenen Räumen und Behältern vor Wildschweinen sicher geschützt zu la</w:t>
            </w:r>
            <w:r w:rsidR="00BF552B">
              <w:rPr>
                <w:rFonts w:ascii="Arial" w:hAnsi="Arial" w:cs="Arial"/>
              </w:rPr>
              <w:softHyphen/>
            </w:r>
            <w:r w:rsidR="00FF4AB0" w:rsidRPr="00A760E6">
              <w:rPr>
                <w:rFonts w:ascii="Arial" w:hAnsi="Arial" w:cs="Arial"/>
              </w:rPr>
              <w:t>gern. Einstreu und Dung müssen ebenfalls sicher vor Wildschweinen gelagert werden (z.B.</w:t>
            </w:r>
            <w:r w:rsidR="00CD2596">
              <w:rPr>
                <w:rFonts w:ascii="Arial" w:hAnsi="Arial" w:cs="Arial"/>
              </w:rPr>
              <w:t> </w:t>
            </w:r>
            <w:r w:rsidR="00FF4AB0" w:rsidRPr="00A760E6">
              <w:rPr>
                <w:rFonts w:ascii="Arial" w:hAnsi="Arial" w:cs="Arial"/>
              </w:rPr>
              <w:t>durch Umzäunung).</w:t>
            </w:r>
          </w:p>
          <w:p w:rsidR="00FF4AB0" w:rsidRPr="00072E48" w:rsidRDefault="00FF4AB0" w:rsidP="00FF4AB0">
            <w:pPr>
              <w:pStyle w:val="KeinLeerraum"/>
              <w:jc w:val="both"/>
              <w:rPr>
                <w:rFonts w:ascii="Arial" w:hAnsi="Arial" w:cs="Arial"/>
                <w:sz w:val="16"/>
                <w:szCs w:val="16"/>
              </w:rPr>
            </w:pPr>
          </w:p>
          <w:p w:rsidR="00FF4AB0" w:rsidRDefault="00863EF4" w:rsidP="00E575F6">
            <w:pPr>
              <w:pStyle w:val="KeinLeerraum"/>
              <w:numPr>
                <w:ilvl w:val="1"/>
                <w:numId w:val="5"/>
              </w:numPr>
              <w:tabs>
                <w:tab w:val="left" w:pos="567"/>
              </w:tabs>
              <w:rPr>
                <w:rFonts w:ascii="Arial" w:hAnsi="Arial" w:cs="Arial"/>
              </w:rPr>
            </w:pPr>
            <w:r>
              <w:rPr>
                <w:rFonts w:ascii="Arial" w:hAnsi="Arial" w:cs="Arial"/>
                <w:b/>
              </w:rPr>
              <w:t>Aus tierseuchenrechtlichen Gründen ist d</w:t>
            </w:r>
            <w:r w:rsidR="00FF4AB0" w:rsidRPr="00A760E6">
              <w:rPr>
                <w:rFonts w:ascii="Arial" w:hAnsi="Arial" w:cs="Arial"/>
                <w:b/>
              </w:rPr>
              <w:t>as Verfüttern von Küchen- und Speiseabfällen tieri</w:t>
            </w:r>
            <w:r w:rsidR="00BF552B">
              <w:rPr>
                <w:rFonts w:ascii="Arial" w:hAnsi="Arial" w:cs="Arial"/>
                <w:b/>
              </w:rPr>
              <w:softHyphen/>
            </w:r>
            <w:r w:rsidR="00FF4AB0" w:rsidRPr="00A760E6">
              <w:rPr>
                <w:rFonts w:ascii="Arial" w:hAnsi="Arial" w:cs="Arial"/>
                <w:b/>
              </w:rPr>
              <w:t>scher Herkunft</w:t>
            </w:r>
            <w:r w:rsidR="008D01B5">
              <w:rPr>
                <w:rFonts w:ascii="Arial" w:hAnsi="Arial" w:cs="Arial"/>
                <w:b/>
              </w:rPr>
              <w:t xml:space="preserve"> </w:t>
            </w:r>
            <w:r w:rsidR="00FF4AB0" w:rsidRPr="00A760E6">
              <w:rPr>
                <w:rFonts w:ascii="Arial" w:hAnsi="Arial" w:cs="Arial"/>
                <w:b/>
                <w:u w:val="single"/>
              </w:rPr>
              <w:t>strikt</w:t>
            </w:r>
            <w:r w:rsidR="00FF4AB0" w:rsidRPr="00A760E6">
              <w:rPr>
                <w:rFonts w:ascii="Arial" w:hAnsi="Arial" w:cs="Arial"/>
                <w:b/>
              </w:rPr>
              <w:t xml:space="preserve"> verboten</w:t>
            </w:r>
            <w:r>
              <w:rPr>
                <w:rFonts w:ascii="Arial" w:hAnsi="Arial" w:cs="Arial"/>
              </w:rPr>
              <w:t>.</w:t>
            </w:r>
          </w:p>
          <w:p w:rsidR="00FF4AB0" w:rsidRPr="00072E48" w:rsidRDefault="00FF4AB0" w:rsidP="00FF4AB0">
            <w:pPr>
              <w:pStyle w:val="KeinLeerraum"/>
              <w:jc w:val="both"/>
              <w:rPr>
                <w:rFonts w:ascii="Arial" w:hAnsi="Arial" w:cs="Arial"/>
                <w:sz w:val="16"/>
                <w:szCs w:val="16"/>
              </w:rPr>
            </w:pPr>
          </w:p>
          <w:p w:rsidR="00FF4AB0" w:rsidRPr="00863EF4" w:rsidRDefault="00FF4AB0" w:rsidP="00E575F6">
            <w:pPr>
              <w:pStyle w:val="KeinLeerraum"/>
              <w:numPr>
                <w:ilvl w:val="1"/>
                <w:numId w:val="5"/>
              </w:numPr>
              <w:tabs>
                <w:tab w:val="left" w:pos="567"/>
              </w:tabs>
              <w:rPr>
                <w:rFonts w:ascii="Arial" w:hAnsi="Arial" w:cs="Arial"/>
              </w:rPr>
            </w:pPr>
            <w:r w:rsidRPr="00863EF4">
              <w:rPr>
                <w:rFonts w:ascii="Arial" w:hAnsi="Arial" w:cs="Arial"/>
              </w:rPr>
              <w:t>Mini</w:t>
            </w:r>
            <w:r w:rsidR="00863EF4" w:rsidRPr="00863EF4">
              <w:rPr>
                <w:rFonts w:ascii="Arial" w:hAnsi="Arial" w:cs="Arial"/>
              </w:rPr>
              <w:t>atur</w:t>
            </w:r>
            <w:r w:rsidRPr="00863EF4">
              <w:rPr>
                <w:rFonts w:ascii="Arial" w:hAnsi="Arial" w:cs="Arial"/>
              </w:rPr>
              <w:t xml:space="preserve">schweine gelten </w:t>
            </w:r>
            <w:r w:rsidR="00863EF4" w:rsidRPr="00863EF4">
              <w:rPr>
                <w:rFonts w:ascii="Arial" w:hAnsi="Arial" w:cs="Arial"/>
              </w:rPr>
              <w:t xml:space="preserve">rechtlich </w:t>
            </w:r>
            <w:r w:rsidRPr="00863EF4">
              <w:rPr>
                <w:rFonts w:ascii="Arial" w:hAnsi="Arial" w:cs="Arial"/>
              </w:rPr>
              <w:t>als lebensmittelliefernde Tiere. Daher ist der Tierhalter entspre</w:t>
            </w:r>
            <w:r w:rsidR="00BF552B">
              <w:rPr>
                <w:rFonts w:ascii="Arial" w:hAnsi="Arial" w:cs="Arial"/>
              </w:rPr>
              <w:softHyphen/>
            </w:r>
            <w:r w:rsidRPr="00863EF4">
              <w:rPr>
                <w:rFonts w:ascii="Arial" w:hAnsi="Arial" w:cs="Arial"/>
              </w:rPr>
              <w:t>chend der Tierhalter-Arzneimittel-</w:t>
            </w:r>
            <w:r w:rsidR="00863EF4" w:rsidRPr="00863EF4">
              <w:rPr>
                <w:rFonts w:ascii="Arial" w:hAnsi="Arial" w:cs="Arial"/>
              </w:rPr>
              <w:t xml:space="preserve">Nachweisverordnung verpflichtet, </w:t>
            </w:r>
            <w:r w:rsidRPr="00863EF4">
              <w:rPr>
                <w:rFonts w:ascii="Arial" w:hAnsi="Arial" w:cs="Arial"/>
              </w:rPr>
              <w:t xml:space="preserve">über </w:t>
            </w:r>
            <w:r w:rsidR="00863EF4" w:rsidRPr="00863EF4">
              <w:rPr>
                <w:rFonts w:ascii="Arial" w:hAnsi="Arial" w:cs="Arial"/>
              </w:rPr>
              <w:t xml:space="preserve">den Kauf und </w:t>
            </w:r>
            <w:r w:rsidRPr="00863EF4">
              <w:rPr>
                <w:rFonts w:ascii="Arial" w:hAnsi="Arial" w:cs="Arial"/>
              </w:rPr>
              <w:t>die Anwen</w:t>
            </w:r>
            <w:r w:rsidR="00BF552B">
              <w:rPr>
                <w:rFonts w:ascii="Arial" w:hAnsi="Arial" w:cs="Arial"/>
              </w:rPr>
              <w:softHyphen/>
            </w:r>
            <w:r w:rsidRPr="00863EF4">
              <w:rPr>
                <w:rFonts w:ascii="Arial" w:hAnsi="Arial" w:cs="Arial"/>
              </w:rPr>
              <w:t>dung</w:t>
            </w:r>
            <w:r w:rsidR="00863EF4" w:rsidRPr="00863EF4">
              <w:rPr>
                <w:rFonts w:ascii="Arial" w:hAnsi="Arial" w:cs="Arial"/>
              </w:rPr>
              <w:t xml:space="preserve"> von Arzneimitteln</w:t>
            </w:r>
            <w:r w:rsidRPr="00863EF4">
              <w:rPr>
                <w:rFonts w:ascii="Arial" w:hAnsi="Arial" w:cs="Arial"/>
              </w:rPr>
              <w:t xml:space="preserve"> </w:t>
            </w:r>
            <w:r w:rsidR="00863EF4" w:rsidRPr="00863EF4">
              <w:rPr>
                <w:rFonts w:ascii="Arial" w:hAnsi="Arial" w:cs="Arial"/>
              </w:rPr>
              <w:t xml:space="preserve">Buch </w:t>
            </w:r>
            <w:r w:rsidRPr="00863EF4">
              <w:rPr>
                <w:rFonts w:ascii="Arial" w:hAnsi="Arial" w:cs="Arial"/>
              </w:rPr>
              <w:t xml:space="preserve">zu führen. </w:t>
            </w:r>
          </w:p>
          <w:p w:rsidR="0047413B" w:rsidRPr="00A760E6" w:rsidRDefault="0047413B" w:rsidP="00FF4AB0">
            <w:pPr>
              <w:pStyle w:val="KeinLeerraum"/>
              <w:jc w:val="both"/>
              <w:rPr>
                <w:rFonts w:ascii="Arial" w:hAnsi="Arial" w:cs="Arial"/>
              </w:rPr>
            </w:pPr>
          </w:p>
          <w:p w:rsidR="00FF4AB0" w:rsidRDefault="00FF4AB0" w:rsidP="00E575F6">
            <w:pPr>
              <w:pStyle w:val="KeinLeerraum"/>
              <w:numPr>
                <w:ilvl w:val="0"/>
                <w:numId w:val="8"/>
              </w:numPr>
              <w:ind w:left="426" w:hanging="426"/>
              <w:jc w:val="both"/>
              <w:rPr>
                <w:rFonts w:ascii="Arial" w:hAnsi="Arial" w:cs="Arial"/>
                <w:b/>
                <w:u w:val="single"/>
              </w:rPr>
            </w:pPr>
            <w:r w:rsidRPr="00E575F6">
              <w:rPr>
                <w:rFonts w:ascii="Arial" w:hAnsi="Arial" w:cs="Arial"/>
                <w:b/>
              </w:rPr>
              <w:t>Tierschutzrechtliche</w:t>
            </w:r>
            <w:r w:rsidRPr="00A760E6">
              <w:rPr>
                <w:rFonts w:ascii="Arial" w:hAnsi="Arial" w:cs="Arial"/>
                <w:b/>
                <w:u w:val="single"/>
              </w:rPr>
              <w:t xml:space="preserve"> Anforderungen</w:t>
            </w:r>
          </w:p>
          <w:p w:rsidR="00FF4AB0" w:rsidRPr="00072E48" w:rsidRDefault="00FF4AB0" w:rsidP="00FF4AB0">
            <w:pPr>
              <w:pStyle w:val="KeinLeerraum"/>
              <w:ind w:left="360"/>
              <w:jc w:val="both"/>
              <w:rPr>
                <w:rFonts w:ascii="Arial" w:hAnsi="Arial" w:cs="Arial"/>
                <w:sz w:val="16"/>
                <w:szCs w:val="16"/>
              </w:rPr>
            </w:pPr>
          </w:p>
          <w:p w:rsidR="0047413B" w:rsidRDefault="00863EF4" w:rsidP="00E575F6">
            <w:pPr>
              <w:pStyle w:val="KeinLeerraum"/>
              <w:numPr>
                <w:ilvl w:val="1"/>
                <w:numId w:val="13"/>
              </w:numPr>
              <w:ind w:left="426" w:hanging="426"/>
              <w:rPr>
                <w:rFonts w:ascii="Arial" w:hAnsi="Arial" w:cs="Arial"/>
              </w:rPr>
            </w:pPr>
            <w:r>
              <w:rPr>
                <w:rFonts w:ascii="Arial" w:hAnsi="Arial" w:cs="Arial"/>
              </w:rPr>
              <w:t xml:space="preserve">Schweine müssen in Gruppen von </w:t>
            </w:r>
            <w:r w:rsidR="00FF4AB0" w:rsidRPr="00A760E6">
              <w:rPr>
                <w:rFonts w:ascii="Arial" w:hAnsi="Arial" w:cs="Arial"/>
              </w:rPr>
              <w:t xml:space="preserve">mindestens </w:t>
            </w:r>
            <w:r>
              <w:rPr>
                <w:rFonts w:ascii="Arial" w:hAnsi="Arial" w:cs="Arial"/>
              </w:rPr>
              <w:t xml:space="preserve">zwei Tieren </w:t>
            </w:r>
            <w:r w:rsidR="00FF4AB0" w:rsidRPr="00A760E6">
              <w:rPr>
                <w:rFonts w:ascii="Arial" w:hAnsi="Arial" w:cs="Arial"/>
              </w:rPr>
              <w:t>gehalten werden. Die Alleinhaltung von Schweinen ist verboten!</w:t>
            </w:r>
            <w:r w:rsidR="0047413B">
              <w:rPr>
                <w:rFonts w:ascii="Arial" w:hAnsi="Arial" w:cs="Arial"/>
              </w:rPr>
              <w:br/>
            </w:r>
          </w:p>
          <w:p w:rsidR="00FF4AB0" w:rsidRDefault="00FF4AB0" w:rsidP="00E575F6">
            <w:pPr>
              <w:pStyle w:val="KeinLeerraum"/>
              <w:numPr>
                <w:ilvl w:val="1"/>
                <w:numId w:val="13"/>
              </w:numPr>
              <w:ind w:left="426" w:hanging="426"/>
              <w:rPr>
                <w:rFonts w:ascii="Arial" w:hAnsi="Arial" w:cs="Arial"/>
              </w:rPr>
            </w:pPr>
            <w:r>
              <w:rPr>
                <w:rFonts w:ascii="Arial" w:hAnsi="Arial" w:cs="Arial"/>
              </w:rPr>
              <w:t xml:space="preserve"> </w:t>
            </w:r>
            <w:r w:rsidRPr="00A760E6">
              <w:rPr>
                <w:rFonts w:ascii="Arial" w:hAnsi="Arial" w:cs="Arial"/>
              </w:rPr>
              <w:t xml:space="preserve">Der Boden muss im gesamten Aufenthaltsbereich der Schweine rutschfest und trittsicher sein und darf bei hohen Niederschlagsmengen nicht verschlammen. </w:t>
            </w:r>
            <w:r w:rsidR="00CC55C5">
              <w:rPr>
                <w:rFonts w:ascii="Arial" w:hAnsi="Arial" w:cs="Arial"/>
              </w:rPr>
              <w:t xml:space="preserve">Der </w:t>
            </w:r>
            <w:r w:rsidRPr="00A760E6">
              <w:rPr>
                <w:rFonts w:ascii="Arial" w:hAnsi="Arial" w:cs="Arial"/>
              </w:rPr>
              <w:t>Kot ist regelmäßig zu entfernen.</w:t>
            </w:r>
          </w:p>
          <w:p w:rsidR="00FF4AB0" w:rsidRPr="00072E48" w:rsidRDefault="00FF4AB0" w:rsidP="00FF4AB0">
            <w:pPr>
              <w:pStyle w:val="KeinLeerraum"/>
              <w:ind w:left="360" w:hanging="360"/>
              <w:jc w:val="both"/>
              <w:rPr>
                <w:rFonts w:ascii="Arial" w:hAnsi="Arial" w:cs="Arial"/>
                <w:sz w:val="16"/>
                <w:szCs w:val="16"/>
              </w:rPr>
            </w:pPr>
          </w:p>
          <w:p w:rsidR="00FF4AB0" w:rsidRDefault="00FF4AB0" w:rsidP="00E575F6">
            <w:pPr>
              <w:pStyle w:val="KeinLeerraum"/>
              <w:numPr>
                <w:ilvl w:val="1"/>
                <w:numId w:val="13"/>
              </w:numPr>
              <w:ind w:left="426" w:hanging="426"/>
              <w:rPr>
                <w:rFonts w:ascii="Arial" w:hAnsi="Arial" w:cs="Arial"/>
              </w:rPr>
            </w:pPr>
            <w:r w:rsidRPr="00A760E6">
              <w:rPr>
                <w:rFonts w:ascii="Arial" w:hAnsi="Arial" w:cs="Arial"/>
              </w:rPr>
              <w:t>In der Freiland</w:t>
            </w:r>
            <w:r w:rsidR="0030243E">
              <w:rPr>
                <w:rFonts w:ascii="Arial" w:hAnsi="Arial" w:cs="Arial"/>
              </w:rPr>
              <w:t>-</w:t>
            </w:r>
            <w:r w:rsidRPr="00A760E6">
              <w:rPr>
                <w:rFonts w:ascii="Arial" w:hAnsi="Arial" w:cs="Arial"/>
              </w:rPr>
              <w:t>/Auslaufhaltung</w:t>
            </w:r>
            <w:r w:rsidR="0030243E">
              <w:rPr>
                <w:rFonts w:ascii="Arial" w:hAnsi="Arial" w:cs="Arial"/>
              </w:rPr>
              <w:t xml:space="preserve"> ist in ausreichender Größe, ein gut </w:t>
            </w:r>
            <w:r w:rsidRPr="00A760E6">
              <w:rPr>
                <w:rFonts w:ascii="Arial" w:hAnsi="Arial" w:cs="Arial"/>
              </w:rPr>
              <w:t>zugänglicher</w:t>
            </w:r>
            <w:r w:rsidR="0030243E">
              <w:rPr>
                <w:rFonts w:ascii="Arial" w:hAnsi="Arial" w:cs="Arial"/>
              </w:rPr>
              <w:t xml:space="preserve"> und baulich einwandfreier Witterungsschutz (Hütte</w:t>
            </w:r>
            <w:r w:rsidRPr="00A760E6">
              <w:rPr>
                <w:rFonts w:ascii="Arial" w:hAnsi="Arial" w:cs="Arial"/>
              </w:rPr>
              <w:t xml:space="preserve">) </w:t>
            </w:r>
            <w:r w:rsidR="0030243E">
              <w:rPr>
                <w:rFonts w:ascii="Arial" w:hAnsi="Arial" w:cs="Arial"/>
              </w:rPr>
              <w:t xml:space="preserve">aufzustellen, in dem die </w:t>
            </w:r>
            <w:r w:rsidR="00BD78B8">
              <w:rPr>
                <w:rFonts w:ascii="Arial" w:hAnsi="Arial" w:cs="Arial"/>
              </w:rPr>
              <w:t xml:space="preserve">Schweine </w:t>
            </w:r>
            <w:r w:rsidRPr="00A760E6">
              <w:rPr>
                <w:rFonts w:ascii="Arial" w:hAnsi="Arial" w:cs="Arial"/>
              </w:rPr>
              <w:t>ungehindert stehen</w:t>
            </w:r>
            <w:r w:rsidR="00BD78B8">
              <w:rPr>
                <w:rFonts w:ascii="Arial" w:hAnsi="Arial" w:cs="Arial"/>
              </w:rPr>
              <w:t xml:space="preserve"> und liegen können</w:t>
            </w:r>
            <w:r w:rsidR="0030243E">
              <w:rPr>
                <w:rFonts w:ascii="Arial" w:hAnsi="Arial" w:cs="Arial"/>
              </w:rPr>
              <w:t xml:space="preserve"> ohne sich zu verletzen.</w:t>
            </w:r>
            <w:r w:rsidR="00BD78B8">
              <w:rPr>
                <w:rFonts w:ascii="Arial" w:hAnsi="Arial" w:cs="Arial"/>
              </w:rPr>
              <w:t xml:space="preserve"> </w:t>
            </w:r>
          </w:p>
          <w:p w:rsidR="00FF4AB0" w:rsidRPr="001C19F1" w:rsidRDefault="00FF4AB0" w:rsidP="00FF4AB0">
            <w:pPr>
              <w:pStyle w:val="KeinLeerraum"/>
              <w:ind w:left="360" w:hanging="360"/>
              <w:jc w:val="both"/>
              <w:rPr>
                <w:rFonts w:ascii="Arial" w:hAnsi="Arial" w:cs="Arial"/>
              </w:rPr>
            </w:pPr>
          </w:p>
          <w:p w:rsidR="00FF4AB0" w:rsidRPr="001C19F1" w:rsidRDefault="00FF4AB0" w:rsidP="001C19F1">
            <w:pPr>
              <w:pStyle w:val="KeinLeerraum"/>
              <w:numPr>
                <w:ilvl w:val="1"/>
                <w:numId w:val="13"/>
              </w:numPr>
              <w:ind w:left="426" w:hanging="426"/>
              <w:rPr>
                <w:rFonts w:ascii="Arial" w:hAnsi="Arial" w:cs="Arial"/>
              </w:rPr>
            </w:pPr>
            <w:r w:rsidRPr="001C19F1">
              <w:rPr>
                <w:rFonts w:ascii="Arial" w:hAnsi="Arial" w:cs="Arial"/>
              </w:rPr>
              <w:t xml:space="preserve">Die Bodenfläche </w:t>
            </w:r>
            <w:r w:rsidR="0030243E" w:rsidRPr="001C19F1">
              <w:rPr>
                <w:rFonts w:ascii="Arial" w:hAnsi="Arial" w:cs="Arial"/>
              </w:rPr>
              <w:t xml:space="preserve">des Witterungsschutzes </w:t>
            </w:r>
            <w:r w:rsidRPr="001C19F1">
              <w:rPr>
                <w:rFonts w:ascii="Arial" w:hAnsi="Arial" w:cs="Arial"/>
              </w:rPr>
              <w:t xml:space="preserve">muss trocken </w:t>
            </w:r>
            <w:r w:rsidR="0030243E" w:rsidRPr="001C19F1">
              <w:rPr>
                <w:rFonts w:ascii="Arial" w:hAnsi="Arial" w:cs="Arial"/>
              </w:rPr>
              <w:t xml:space="preserve">und </w:t>
            </w:r>
            <w:r w:rsidRPr="001C19F1">
              <w:rPr>
                <w:rFonts w:ascii="Arial" w:hAnsi="Arial" w:cs="Arial"/>
              </w:rPr>
              <w:t>eine</w:t>
            </w:r>
            <w:r w:rsidR="0030243E" w:rsidRPr="001C19F1">
              <w:rPr>
                <w:rFonts w:ascii="Arial" w:hAnsi="Arial" w:cs="Arial"/>
              </w:rPr>
              <w:t>n</w:t>
            </w:r>
            <w:r w:rsidRPr="001C19F1">
              <w:rPr>
                <w:rFonts w:ascii="Arial" w:hAnsi="Arial" w:cs="Arial"/>
              </w:rPr>
              <w:t xml:space="preserve"> isolierende</w:t>
            </w:r>
            <w:r w:rsidR="0030243E" w:rsidRPr="001C19F1">
              <w:rPr>
                <w:rFonts w:ascii="Arial" w:hAnsi="Arial" w:cs="Arial"/>
              </w:rPr>
              <w:t>n</w:t>
            </w:r>
            <w:r w:rsidRPr="001C19F1">
              <w:rPr>
                <w:rFonts w:ascii="Arial" w:hAnsi="Arial" w:cs="Arial"/>
              </w:rPr>
              <w:t xml:space="preserve"> Einstreu oder Matte aufweisen. </w:t>
            </w:r>
            <w:r w:rsidR="00246122" w:rsidRPr="001C19F1">
              <w:rPr>
                <w:rFonts w:ascii="Arial" w:hAnsi="Arial" w:cs="Arial"/>
              </w:rPr>
              <w:br/>
            </w:r>
          </w:p>
          <w:p w:rsidR="00FF4AB0" w:rsidRPr="00072E48" w:rsidRDefault="00FF4AB0" w:rsidP="001C19F1">
            <w:pPr>
              <w:pStyle w:val="KeinLeerraum"/>
              <w:numPr>
                <w:ilvl w:val="1"/>
                <w:numId w:val="13"/>
              </w:numPr>
              <w:ind w:left="426" w:hanging="426"/>
              <w:rPr>
                <w:rFonts w:ascii="Arial" w:hAnsi="Arial" w:cs="Arial"/>
              </w:rPr>
            </w:pPr>
            <w:r w:rsidRPr="00A760E6">
              <w:rPr>
                <w:rFonts w:ascii="Arial" w:hAnsi="Arial" w:cs="Arial"/>
              </w:rPr>
              <w:t xml:space="preserve">Die Schweine müssen jederzeit (auch im Winter!) Zugang zu frischem Trinkwasser haben und mit Futter in ausreichender Menge und Qualität versorgt werden. Bei Verwendung von Selbsttränken ist für jeweils höchstens 12 Tiere mindestens eine Tränkestelle </w:t>
            </w:r>
            <w:r w:rsidRPr="00072E48">
              <w:rPr>
                <w:rFonts w:ascii="Arial" w:hAnsi="Arial" w:cs="Arial"/>
              </w:rPr>
              <w:t>einzur</w:t>
            </w:r>
            <w:r w:rsidR="00A51333">
              <w:rPr>
                <w:rFonts w:ascii="Arial" w:hAnsi="Arial" w:cs="Arial"/>
              </w:rPr>
              <w:t>ichten.</w:t>
            </w:r>
          </w:p>
          <w:p w:rsidR="00FF4AB0" w:rsidRPr="001C19F1" w:rsidRDefault="00FF4AB0" w:rsidP="003932D0">
            <w:pPr>
              <w:pStyle w:val="Kopfzeile"/>
              <w:jc w:val="center"/>
              <w:rPr>
                <w:sz w:val="22"/>
              </w:rPr>
            </w:pPr>
          </w:p>
        </w:tc>
      </w:tr>
      <w:tr w:rsidR="00FF4AB0" w:rsidRPr="00954560" w:rsidTr="00AC16B9">
        <w:trPr>
          <w:trHeight w:val="460"/>
        </w:trPr>
        <w:tc>
          <w:tcPr>
            <w:tcW w:w="10418" w:type="dxa"/>
            <w:gridSpan w:val="3"/>
          </w:tcPr>
          <w:p w:rsidR="00FF4AB0" w:rsidRPr="00C326ED" w:rsidRDefault="00FF4AB0" w:rsidP="003932D0">
            <w:pPr>
              <w:spacing w:after="60"/>
              <w:rPr>
                <w:rFonts w:cs="Arial"/>
                <w:sz w:val="20"/>
              </w:rPr>
            </w:pPr>
            <w:r w:rsidRPr="00E121C0">
              <w:rPr>
                <w:rFonts w:cs="Arial"/>
                <w:b/>
                <w:sz w:val="20"/>
              </w:rPr>
              <w:lastRenderedPageBreak/>
              <w:t xml:space="preserve">Rechtsvorschriften </w:t>
            </w:r>
            <w:r w:rsidR="00180DC5">
              <w:rPr>
                <w:rFonts w:cs="Arial"/>
                <w:sz w:val="20"/>
              </w:rPr>
              <w:t>(jeweils in der</w:t>
            </w:r>
            <w:r w:rsidRPr="00C326ED">
              <w:rPr>
                <w:rFonts w:cs="Arial"/>
                <w:sz w:val="20"/>
              </w:rPr>
              <w:t xml:space="preserve"> gültige</w:t>
            </w:r>
            <w:r w:rsidR="00180DC5">
              <w:rPr>
                <w:rFonts w:cs="Arial"/>
                <w:sz w:val="20"/>
              </w:rPr>
              <w:t>n</w:t>
            </w:r>
            <w:r w:rsidRPr="00C326ED">
              <w:rPr>
                <w:rFonts w:cs="Arial"/>
                <w:sz w:val="20"/>
              </w:rPr>
              <w:t xml:space="preserve"> Fassung):</w:t>
            </w:r>
          </w:p>
          <w:p w:rsidR="0047413B" w:rsidRPr="0047413B" w:rsidRDefault="00E121C0" w:rsidP="0047413B">
            <w:pPr>
              <w:pStyle w:val="Listenabsatz"/>
              <w:numPr>
                <w:ilvl w:val="0"/>
                <w:numId w:val="7"/>
              </w:numPr>
              <w:autoSpaceDE w:val="0"/>
              <w:autoSpaceDN w:val="0"/>
              <w:adjustRightInd w:val="0"/>
              <w:ind w:left="426" w:hanging="284"/>
              <w:rPr>
                <w:rFonts w:cs="Arial"/>
                <w:sz w:val="20"/>
              </w:rPr>
            </w:pPr>
            <w:r w:rsidRPr="0047413B">
              <w:rPr>
                <w:rFonts w:cs="Arial"/>
                <w:sz w:val="20"/>
              </w:rPr>
              <w:t xml:space="preserve">Verordnung zum Schutz gegen die Verschleppung von Tierseuchen im Viehverkehr  </w:t>
            </w:r>
            <w:r w:rsidRPr="0047413B">
              <w:rPr>
                <w:rFonts w:cs="Arial"/>
                <w:sz w:val="20"/>
              </w:rPr>
              <w:br/>
              <w:t>(Viehverkehrsverordnung - ViehVerkV)</w:t>
            </w:r>
            <w:r w:rsidR="00FF4AB0" w:rsidRPr="0047413B">
              <w:rPr>
                <w:sz w:val="18"/>
              </w:rPr>
              <w:t xml:space="preserve"> </w:t>
            </w:r>
            <w:r w:rsidRPr="0047413B">
              <w:rPr>
                <w:sz w:val="20"/>
              </w:rPr>
              <w:t>vom 06.07.2007</w:t>
            </w:r>
          </w:p>
          <w:p w:rsidR="0047413B" w:rsidRDefault="00E121C0" w:rsidP="0047413B">
            <w:pPr>
              <w:pStyle w:val="Listenabsatz"/>
              <w:numPr>
                <w:ilvl w:val="0"/>
                <w:numId w:val="7"/>
              </w:numPr>
              <w:autoSpaceDE w:val="0"/>
              <w:autoSpaceDN w:val="0"/>
              <w:adjustRightInd w:val="0"/>
              <w:ind w:left="426" w:hanging="284"/>
              <w:rPr>
                <w:rFonts w:cs="Arial"/>
                <w:sz w:val="20"/>
              </w:rPr>
            </w:pPr>
            <w:r w:rsidRPr="0047413B">
              <w:rPr>
                <w:rFonts w:cs="Arial"/>
                <w:sz w:val="20"/>
              </w:rPr>
              <w:t xml:space="preserve">Gesetz zur Vorbeugung vor und Bekämpfung von Tierseuchen </w:t>
            </w:r>
            <w:r w:rsidRPr="0047413B">
              <w:rPr>
                <w:rFonts w:cs="Arial"/>
                <w:sz w:val="20"/>
              </w:rPr>
              <w:br/>
              <w:t>(Tiergesundheitsgesetz - TierGesG) vom 22.05.2013</w:t>
            </w:r>
          </w:p>
          <w:p w:rsidR="00FF4AB0" w:rsidRPr="00CC55C5" w:rsidRDefault="0047413B" w:rsidP="0047413B">
            <w:pPr>
              <w:pStyle w:val="Listenabsatz"/>
              <w:numPr>
                <w:ilvl w:val="0"/>
                <w:numId w:val="7"/>
              </w:numPr>
              <w:autoSpaceDE w:val="0"/>
              <w:autoSpaceDN w:val="0"/>
              <w:adjustRightInd w:val="0"/>
              <w:ind w:left="426" w:hanging="284"/>
              <w:rPr>
                <w:rFonts w:cs="Arial"/>
                <w:sz w:val="20"/>
              </w:rPr>
            </w:pPr>
            <w:r w:rsidRPr="0047413B">
              <w:rPr>
                <w:sz w:val="20"/>
              </w:rPr>
              <w:t>Verordnung über Nachweispflichten der Tierhalter für Arzneimittel, die zur Anwendung bei Tieren bestimmt sind (Tierhalter-Arzneimittelanwendungs- und Nachweisverordnung) vom 17.07.2015</w:t>
            </w:r>
          </w:p>
          <w:p w:rsidR="00CC55C5" w:rsidRPr="00931E0A" w:rsidRDefault="00CC55C5" w:rsidP="0047413B">
            <w:pPr>
              <w:pStyle w:val="Listenabsatz"/>
              <w:numPr>
                <w:ilvl w:val="0"/>
                <w:numId w:val="7"/>
              </w:numPr>
              <w:autoSpaceDE w:val="0"/>
              <w:autoSpaceDN w:val="0"/>
              <w:adjustRightInd w:val="0"/>
              <w:ind w:left="426" w:hanging="284"/>
              <w:rPr>
                <w:rFonts w:cs="Arial"/>
                <w:sz w:val="20"/>
              </w:rPr>
            </w:pPr>
            <w:r>
              <w:rPr>
                <w:sz w:val="20"/>
              </w:rPr>
              <w:t>Tierschutzgesetz – TierSchG – in der Fassung vom 18.05.2006</w:t>
            </w:r>
          </w:p>
          <w:p w:rsidR="00931E0A" w:rsidRDefault="00931E0A" w:rsidP="001C19F1">
            <w:pPr>
              <w:autoSpaceDE w:val="0"/>
              <w:autoSpaceDN w:val="0"/>
              <w:adjustRightInd w:val="0"/>
              <w:rPr>
                <w:rFonts w:cs="Arial"/>
                <w:sz w:val="20"/>
              </w:rPr>
            </w:pPr>
          </w:p>
          <w:p w:rsidR="00931E0A" w:rsidRPr="00931E0A" w:rsidRDefault="001C19F1" w:rsidP="00CC55C5">
            <w:pPr>
              <w:pStyle w:val="KeinLeerraum"/>
              <w:rPr>
                <w:rFonts w:cs="Arial"/>
                <w:sz w:val="20"/>
              </w:rPr>
            </w:pPr>
            <w:r>
              <w:rPr>
                <w:rFonts w:ascii="Arial" w:hAnsi="Arial" w:cs="Arial"/>
              </w:rPr>
              <w:t xml:space="preserve">Ausführliche </w:t>
            </w:r>
            <w:r w:rsidR="00931E0A">
              <w:rPr>
                <w:rFonts w:ascii="Arial" w:hAnsi="Arial" w:cs="Arial"/>
              </w:rPr>
              <w:t xml:space="preserve">Informationen über die artgerechte Haltung von Miniaturschweinen erhalten Sie </w:t>
            </w:r>
            <w:r>
              <w:rPr>
                <w:rFonts w:ascii="Arial" w:hAnsi="Arial" w:cs="Arial"/>
              </w:rPr>
              <w:t xml:space="preserve">auch bei </w:t>
            </w:r>
            <w:r w:rsidR="00931E0A" w:rsidRPr="00A760E6">
              <w:rPr>
                <w:rFonts w:ascii="Arial" w:hAnsi="Arial" w:cs="Arial"/>
              </w:rPr>
              <w:t xml:space="preserve">der </w:t>
            </w:r>
            <w:r w:rsidR="00931E0A" w:rsidRPr="00CC55C5">
              <w:rPr>
                <w:rFonts w:ascii="Arial" w:hAnsi="Arial" w:cs="Arial"/>
              </w:rPr>
              <w:t>Tierärztlichen Vereinigung für Tierschutz e.V.</w:t>
            </w:r>
            <w:r w:rsidR="00CC55C5">
              <w:rPr>
                <w:rFonts w:ascii="Arial" w:hAnsi="Arial" w:cs="Arial"/>
              </w:rPr>
              <w:t xml:space="preserve">, siehe </w:t>
            </w:r>
            <w:r w:rsidR="00CC55C5" w:rsidRPr="00A760E6">
              <w:rPr>
                <w:rFonts w:ascii="Arial" w:hAnsi="Arial" w:cs="Arial"/>
              </w:rPr>
              <w:t>Merkblatt Nr. 94</w:t>
            </w:r>
            <w:r w:rsidR="00CC55C5">
              <w:rPr>
                <w:rFonts w:ascii="Arial" w:hAnsi="Arial" w:cs="Arial"/>
              </w:rPr>
              <w:t xml:space="preserve">, </w:t>
            </w:r>
            <w:hyperlink r:id="rId16" w:history="1">
              <w:r w:rsidR="00CC55C5" w:rsidRPr="00196D03">
                <w:rPr>
                  <w:rStyle w:val="Hyperlink"/>
                  <w:rFonts w:ascii="Arial" w:hAnsi="Arial" w:cs="Arial"/>
                </w:rPr>
                <w:t>www.tierschutz-tvt.de</w:t>
              </w:r>
            </w:hyperlink>
            <w:r w:rsidR="009C1797">
              <w:rPr>
                <w:rFonts w:ascii="Arial" w:hAnsi="Arial" w:cs="Arial"/>
              </w:rPr>
              <w:t>.</w:t>
            </w:r>
          </w:p>
        </w:tc>
      </w:tr>
      <w:tr w:rsidR="00FF4AB0" w:rsidRPr="0047413B" w:rsidTr="00AC16B9">
        <w:trPr>
          <w:trHeight w:val="460"/>
        </w:trPr>
        <w:tc>
          <w:tcPr>
            <w:tcW w:w="10418" w:type="dxa"/>
            <w:gridSpan w:val="3"/>
          </w:tcPr>
          <w:p w:rsidR="00FF4AB0" w:rsidRPr="0047413B" w:rsidRDefault="00FF4AB0" w:rsidP="001C19F1">
            <w:pPr>
              <w:spacing w:before="120" w:after="120"/>
              <w:ind w:left="142"/>
              <w:rPr>
                <w:rFonts w:cs="Arial"/>
              </w:rPr>
            </w:pPr>
            <w:r w:rsidRPr="00A51333">
              <w:rPr>
                <w:rFonts w:cs="Arial"/>
                <w:sz w:val="22"/>
                <w:highlight w:val="lightGray"/>
              </w:rPr>
              <w:t>Die Ausführungen dieses Merkblattes erheben keinen Anspruch auf Vollständigkeit.</w:t>
            </w:r>
            <w:r w:rsidR="0047413B" w:rsidRPr="00A51333">
              <w:rPr>
                <w:rFonts w:cs="Arial"/>
                <w:sz w:val="22"/>
                <w:highlight w:val="lightGray"/>
              </w:rPr>
              <w:br/>
            </w:r>
            <w:r w:rsidRPr="00A51333">
              <w:rPr>
                <w:rFonts w:cs="Arial"/>
                <w:sz w:val="22"/>
                <w:highlight w:val="lightGray"/>
              </w:rPr>
              <w:t>Für Informationen, die über den Inhalt des Merkblattes hinausgehen, wenden Sie sich bitte an den ob</w:t>
            </w:r>
            <w:r w:rsidR="001C19F1" w:rsidRPr="00A51333">
              <w:rPr>
                <w:rFonts w:cs="Arial"/>
                <w:sz w:val="22"/>
                <w:highlight w:val="lightGray"/>
              </w:rPr>
              <w:t>en g</w:t>
            </w:r>
            <w:r w:rsidRPr="00A51333">
              <w:rPr>
                <w:rFonts w:cs="Arial"/>
                <w:sz w:val="22"/>
                <w:highlight w:val="lightGray"/>
              </w:rPr>
              <w:t>enannten Fachdienst.</w:t>
            </w:r>
          </w:p>
        </w:tc>
      </w:tr>
    </w:tbl>
    <w:p w:rsidR="00FF4AB0" w:rsidRDefault="00FF4AB0" w:rsidP="00FF4AB0">
      <w:pPr>
        <w:pStyle w:val="Mak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 w:val="2"/>
        </w:rPr>
      </w:pPr>
    </w:p>
    <w:sectPr w:rsidR="00FF4AB0" w:rsidSect="0052128D">
      <w:footerReference w:type="default" r:id="rId17"/>
      <w:pgSz w:w="11907" w:h="16840"/>
      <w:pgMar w:top="567" w:right="851" w:bottom="567" w:left="1134" w:header="720" w:footer="6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F6" w:rsidRDefault="00A91EF6" w:rsidP="00FF4AB0">
      <w:r>
        <w:separator/>
      </w:r>
    </w:p>
  </w:endnote>
  <w:endnote w:type="continuationSeparator" w:id="0">
    <w:p w:rsidR="00A91EF6" w:rsidRDefault="00A91EF6" w:rsidP="00FF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8D" w:rsidRDefault="001C19F1">
    <w:pPr>
      <w:pStyle w:val="Fuzeile"/>
      <w:jc w:val="right"/>
      <w:rPr>
        <w:sz w:val="16"/>
        <w:szCs w:val="16"/>
      </w:rPr>
    </w:pPr>
    <w:r>
      <w:rPr>
        <w:snapToGrid w:val="0"/>
        <w:sz w:val="16"/>
        <w:szCs w:val="16"/>
      </w:rPr>
      <w:t xml:space="preserve">MB-05-400-RZ </w:t>
    </w:r>
    <w:r w:rsidR="009C1797">
      <w:rPr>
        <w:snapToGrid w:val="0"/>
        <w:sz w:val="16"/>
        <w:szCs w:val="16"/>
      </w:rPr>
      <w:t>Haltung von Miniaturschweinen</w:t>
    </w:r>
    <w:r>
      <w:rPr>
        <w:snapToGrid w:val="0"/>
        <w:sz w:val="16"/>
        <w:szCs w:val="16"/>
      </w:rPr>
      <w:br/>
    </w:r>
    <w:r w:rsidR="00103566" w:rsidRPr="0052128D">
      <w:rPr>
        <w:snapToGrid w:val="0"/>
        <w:sz w:val="16"/>
        <w:szCs w:val="16"/>
      </w:rPr>
      <w:t xml:space="preserve">Seite </w:t>
    </w:r>
    <w:r w:rsidR="00103566" w:rsidRPr="0052128D">
      <w:rPr>
        <w:snapToGrid w:val="0"/>
        <w:sz w:val="16"/>
        <w:szCs w:val="16"/>
      </w:rPr>
      <w:fldChar w:fldCharType="begin"/>
    </w:r>
    <w:r w:rsidR="00103566" w:rsidRPr="0052128D">
      <w:rPr>
        <w:snapToGrid w:val="0"/>
        <w:sz w:val="16"/>
        <w:szCs w:val="16"/>
      </w:rPr>
      <w:instrText xml:space="preserve"> PAGE </w:instrText>
    </w:r>
    <w:r w:rsidR="00103566" w:rsidRPr="0052128D">
      <w:rPr>
        <w:snapToGrid w:val="0"/>
        <w:sz w:val="16"/>
        <w:szCs w:val="16"/>
      </w:rPr>
      <w:fldChar w:fldCharType="separate"/>
    </w:r>
    <w:r w:rsidR="002E4066">
      <w:rPr>
        <w:noProof/>
        <w:snapToGrid w:val="0"/>
        <w:sz w:val="16"/>
        <w:szCs w:val="16"/>
      </w:rPr>
      <w:t>1</w:t>
    </w:r>
    <w:r w:rsidR="00103566" w:rsidRPr="0052128D">
      <w:rPr>
        <w:snapToGrid w:val="0"/>
        <w:sz w:val="16"/>
        <w:szCs w:val="16"/>
      </w:rPr>
      <w:fldChar w:fldCharType="end"/>
    </w:r>
    <w:r w:rsidR="00103566" w:rsidRPr="0052128D">
      <w:rPr>
        <w:snapToGrid w:val="0"/>
        <w:sz w:val="16"/>
        <w:szCs w:val="16"/>
      </w:rPr>
      <w:t xml:space="preserve"> von </w:t>
    </w:r>
    <w:r w:rsidR="00103566" w:rsidRPr="0052128D">
      <w:rPr>
        <w:snapToGrid w:val="0"/>
        <w:sz w:val="16"/>
        <w:szCs w:val="16"/>
      </w:rPr>
      <w:fldChar w:fldCharType="begin"/>
    </w:r>
    <w:r w:rsidR="00103566" w:rsidRPr="0052128D">
      <w:rPr>
        <w:snapToGrid w:val="0"/>
        <w:sz w:val="16"/>
        <w:szCs w:val="16"/>
      </w:rPr>
      <w:instrText xml:space="preserve"> NUMPAGES </w:instrText>
    </w:r>
    <w:r w:rsidR="00103566" w:rsidRPr="0052128D">
      <w:rPr>
        <w:snapToGrid w:val="0"/>
        <w:sz w:val="16"/>
        <w:szCs w:val="16"/>
      </w:rPr>
      <w:fldChar w:fldCharType="separate"/>
    </w:r>
    <w:r w:rsidR="002E4066">
      <w:rPr>
        <w:noProof/>
        <w:snapToGrid w:val="0"/>
        <w:sz w:val="16"/>
        <w:szCs w:val="16"/>
      </w:rPr>
      <w:t>2</w:t>
    </w:r>
    <w:r w:rsidR="00103566" w:rsidRPr="0052128D">
      <w:rPr>
        <w:snapToGrid w:val="0"/>
        <w:sz w:val="16"/>
        <w:szCs w:val="16"/>
      </w:rPr>
      <w:fldChar w:fldCharType="end"/>
    </w:r>
  </w:p>
  <w:p w:rsidR="00E4360B" w:rsidRDefault="009C1797">
    <w:pPr>
      <w:pStyle w:val="Fuzeile"/>
      <w:jc w:val="right"/>
    </w:pPr>
    <w:r>
      <w:rPr>
        <w:sz w:val="16"/>
        <w:szCs w:val="16"/>
      </w:rPr>
      <w:t>Version 1.0</w:t>
    </w:r>
    <w:r w:rsidR="00103566">
      <w:rPr>
        <w:sz w:val="16"/>
        <w:szCs w:val="16"/>
      </w:rPr>
      <w:t xml:space="preserve"> Stand </w:t>
    </w:r>
    <w:r w:rsidR="00FF4AB0">
      <w:rPr>
        <w:sz w:val="16"/>
        <w:szCs w:val="16"/>
      </w:rPr>
      <w:t>0</w:t>
    </w:r>
    <w:r w:rsidR="00180DC5">
      <w:rPr>
        <w:sz w:val="16"/>
        <w:szCs w:val="16"/>
      </w:rPr>
      <w:t>4</w:t>
    </w:r>
    <w:r w:rsidR="00FF4AB0">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F6" w:rsidRDefault="00A91EF6" w:rsidP="00FF4AB0">
      <w:r>
        <w:separator/>
      </w:r>
    </w:p>
  </w:footnote>
  <w:footnote w:type="continuationSeparator" w:id="0">
    <w:p w:rsidR="00A91EF6" w:rsidRDefault="00A91EF6" w:rsidP="00FF4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45115"/>
    <w:multiLevelType w:val="multilevel"/>
    <w:tmpl w:val="0C8CC3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A71B40"/>
    <w:multiLevelType w:val="hybridMultilevel"/>
    <w:tmpl w:val="3872BB5A"/>
    <w:lvl w:ilvl="0" w:tplc="754A0A30">
      <w:start w:val="1"/>
      <w:numFmt w:val="decimal"/>
      <w:lvlText w:val="7.%1"/>
      <w:lvlJc w:val="left"/>
      <w:pPr>
        <w:ind w:left="720" w:hanging="360"/>
      </w:pPr>
      <w:rPr>
        <w:rFonts w:hint="default"/>
      </w:rPr>
    </w:lvl>
    <w:lvl w:ilvl="1" w:tplc="754A0A30">
      <w:start w:val="1"/>
      <w:numFmt w:val="decimal"/>
      <w:lvlText w:val="7.%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B81C9C"/>
    <w:multiLevelType w:val="multilevel"/>
    <w:tmpl w:val="7570AE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935D43"/>
    <w:multiLevelType w:val="hybridMultilevel"/>
    <w:tmpl w:val="283A98C8"/>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454A03"/>
    <w:multiLevelType w:val="multilevel"/>
    <w:tmpl w:val="35021EA0"/>
    <w:lvl w:ilvl="0">
      <w:start w:val="1"/>
      <w:numFmt w:val="decimal"/>
      <w:isLgl/>
      <w:lvlText w:val="%1."/>
      <w:lvlJc w:val="left"/>
      <w:pPr>
        <w:tabs>
          <w:tab w:val="num" w:pos="360"/>
        </w:tabs>
        <w:ind w:left="357" w:hanging="357"/>
      </w:pPr>
      <w:rPr>
        <w:rFonts w:ascii="Arial Fett" w:hAnsi="Arial Fett" w:hint="default"/>
        <w:b/>
        <w:i w:val="0"/>
        <w:sz w:val="22"/>
      </w:rPr>
    </w:lvl>
    <w:lvl w:ilvl="1">
      <w:start w:val="1"/>
      <w:numFmt w:val="decimal"/>
      <w:lvlRestart w:val="0"/>
      <w:pStyle w:val="berschrift2"/>
      <w:lvlText w:val="%1.%2."/>
      <w:lvlJc w:val="left"/>
      <w:pPr>
        <w:tabs>
          <w:tab w:val="num" w:pos="397"/>
        </w:tabs>
        <w:ind w:left="357" w:hanging="357"/>
      </w:pPr>
      <w:rPr>
        <w:rFonts w:ascii="Arial Fett" w:hAnsi="Arial Fett" w:hint="default"/>
        <w:b/>
        <w:i w:val="0"/>
        <w:sz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9836D08"/>
    <w:multiLevelType w:val="singleLevel"/>
    <w:tmpl w:val="0407000F"/>
    <w:lvl w:ilvl="0">
      <w:start w:val="1"/>
      <w:numFmt w:val="decimal"/>
      <w:lvlText w:val="%1."/>
      <w:lvlJc w:val="left"/>
      <w:pPr>
        <w:tabs>
          <w:tab w:val="num" w:pos="360"/>
        </w:tabs>
        <w:ind w:left="360" w:hanging="360"/>
      </w:pPr>
    </w:lvl>
  </w:abstractNum>
  <w:abstractNum w:abstractNumId="7">
    <w:nsid w:val="502E316F"/>
    <w:multiLevelType w:val="multilevel"/>
    <w:tmpl w:val="C812E1C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3E1BE2"/>
    <w:multiLevelType w:val="multilevel"/>
    <w:tmpl w:val="DE14598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nsid w:val="56333628"/>
    <w:multiLevelType w:val="multilevel"/>
    <w:tmpl w:val="17046F92"/>
    <w:lvl w:ilvl="0">
      <w:start w:val="1"/>
      <w:numFmt w:val="decimal"/>
      <w:lvlText w:val="%1."/>
      <w:lvlJc w:val="left"/>
      <w:pPr>
        <w:ind w:left="1211" w:hanging="360"/>
      </w:pPr>
    </w:lvl>
    <w:lvl w:ilvl="1">
      <w:start w:val="4"/>
      <w:numFmt w:val="decimal"/>
      <w:isLgl/>
      <w:lvlText w:val="%1.%2"/>
      <w:lvlJc w:val="left"/>
      <w:pPr>
        <w:ind w:left="1440" w:hanging="360"/>
      </w:pPr>
      <w:rPr>
        <w:rFonts w:hint="default"/>
        <w:sz w:val="22"/>
      </w:rPr>
    </w:lvl>
    <w:lvl w:ilvl="2">
      <w:start w:val="1"/>
      <w:numFmt w:val="decimal"/>
      <w:isLgl/>
      <w:lvlText w:val="%1.%2.%3"/>
      <w:lvlJc w:val="left"/>
      <w:pPr>
        <w:ind w:left="1669" w:hanging="360"/>
      </w:pPr>
      <w:rPr>
        <w:rFonts w:hint="default"/>
        <w:sz w:val="22"/>
      </w:rPr>
    </w:lvl>
    <w:lvl w:ilvl="3">
      <w:start w:val="1"/>
      <w:numFmt w:val="decimal"/>
      <w:isLgl/>
      <w:lvlText w:val="%1.%2.%3.%4"/>
      <w:lvlJc w:val="left"/>
      <w:pPr>
        <w:ind w:left="2258" w:hanging="720"/>
      </w:pPr>
      <w:rPr>
        <w:rFonts w:hint="default"/>
        <w:sz w:val="22"/>
      </w:rPr>
    </w:lvl>
    <w:lvl w:ilvl="4">
      <w:start w:val="1"/>
      <w:numFmt w:val="decimal"/>
      <w:isLgl/>
      <w:lvlText w:val="%1.%2.%3.%4.%5"/>
      <w:lvlJc w:val="left"/>
      <w:pPr>
        <w:ind w:left="2487" w:hanging="720"/>
      </w:pPr>
      <w:rPr>
        <w:rFonts w:hint="default"/>
        <w:sz w:val="22"/>
      </w:rPr>
    </w:lvl>
    <w:lvl w:ilvl="5">
      <w:start w:val="1"/>
      <w:numFmt w:val="decimal"/>
      <w:isLgl/>
      <w:lvlText w:val="%1.%2.%3.%4.%5.%6"/>
      <w:lvlJc w:val="left"/>
      <w:pPr>
        <w:ind w:left="3076" w:hanging="1080"/>
      </w:pPr>
      <w:rPr>
        <w:rFonts w:hint="default"/>
        <w:sz w:val="22"/>
      </w:rPr>
    </w:lvl>
    <w:lvl w:ilvl="6">
      <w:start w:val="1"/>
      <w:numFmt w:val="decimal"/>
      <w:isLgl/>
      <w:lvlText w:val="%1.%2.%3.%4.%5.%6.%7"/>
      <w:lvlJc w:val="left"/>
      <w:pPr>
        <w:ind w:left="3305" w:hanging="1080"/>
      </w:pPr>
      <w:rPr>
        <w:rFonts w:hint="default"/>
        <w:sz w:val="22"/>
      </w:rPr>
    </w:lvl>
    <w:lvl w:ilvl="7">
      <w:start w:val="1"/>
      <w:numFmt w:val="decimal"/>
      <w:isLgl/>
      <w:lvlText w:val="%1.%2.%3.%4.%5.%6.%7.%8"/>
      <w:lvlJc w:val="left"/>
      <w:pPr>
        <w:ind w:left="3534" w:hanging="1080"/>
      </w:pPr>
      <w:rPr>
        <w:rFonts w:hint="default"/>
        <w:sz w:val="22"/>
      </w:rPr>
    </w:lvl>
    <w:lvl w:ilvl="8">
      <w:start w:val="1"/>
      <w:numFmt w:val="decimal"/>
      <w:isLgl/>
      <w:lvlText w:val="%1.%2.%3.%4.%5.%6.%7.%8.%9"/>
      <w:lvlJc w:val="left"/>
      <w:pPr>
        <w:ind w:left="4123" w:hanging="1440"/>
      </w:pPr>
      <w:rPr>
        <w:rFonts w:hint="default"/>
        <w:sz w:val="22"/>
      </w:rPr>
    </w:lvl>
  </w:abstractNum>
  <w:abstractNum w:abstractNumId="10">
    <w:nsid w:val="69A246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D1B41DE"/>
    <w:multiLevelType w:val="hybridMultilevel"/>
    <w:tmpl w:val="548CE492"/>
    <w:lvl w:ilvl="0" w:tplc="FFFFFFFF">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7EFF3F83"/>
    <w:multiLevelType w:val="hybridMultilevel"/>
    <w:tmpl w:val="735ADD14"/>
    <w:lvl w:ilvl="0" w:tplc="C06437D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10"/>
  </w:num>
  <w:num w:numId="4">
    <w:abstractNumId w:val="6"/>
  </w:num>
  <w:num w:numId="5">
    <w:abstractNumId w:val="7"/>
  </w:num>
  <w:num w:numId="6">
    <w:abstractNumId w:val="3"/>
  </w:num>
  <w:num w:numId="7">
    <w:abstractNumId w:val="12"/>
  </w:num>
  <w:num w:numId="8">
    <w:abstractNumId w:val="9"/>
  </w:num>
  <w:num w:numId="9">
    <w:abstractNumId w:val="8"/>
  </w:num>
  <w:num w:numId="10">
    <w:abstractNumId w:val="11"/>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G2lTTIRnu0WRyDNMYBBvJLldM0=" w:salt="e0xK1ybEpOV77Pu98Bbxm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B0"/>
    <w:rsid w:val="000174F1"/>
    <w:rsid w:val="000313DE"/>
    <w:rsid w:val="000940B5"/>
    <w:rsid w:val="000C0562"/>
    <w:rsid w:val="00103566"/>
    <w:rsid w:val="00107DFF"/>
    <w:rsid w:val="00172695"/>
    <w:rsid w:val="00180DC5"/>
    <w:rsid w:val="001C19F1"/>
    <w:rsid w:val="00235A4C"/>
    <w:rsid w:val="00246122"/>
    <w:rsid w:val="0025418F"/>
    <w:rsid w:val="002626EA"/>
    <w:rsid w:val="002A50AB"/>
    <w:rsid w:val="002B6628"/>
    <w:rsid w:val="002E4066"/>
    <w:rsid w:val="0030243E"/>
    <w:rsid w:val="00325D6F"/>
    <w:rsid w:val="00337338"/>
    <w:rsid w:val="003A613A"/>
    <w:rsid w:val="00432584"/>
    <w:rsid w:val="00435A02"/>
    <w:rsid w:val="0043639A"/>
    <w:rsid w:val="0045300C"/>
    <w:rsid w:val="0047413B"/>
    <w:rsid w:val="004A5793"/>
    <w:rsid w:val="004E353B"/>
    <w:rsid w:val="005650BE"/>
    <w:rsid w:val="005C1443"/>
    <w:rsid w:val="005E4146"/>
    <w:rsid w:val="006348FC"/>
    <w:rsid w:val="00676D6D"/>
    <w:rsid w:val="006A630A"/>
    <w:rsid w:val="007206D1"/>
    <w:rsid w:val="0074718B"/>
    <w:rsid w:val="007856D0"/>
    <w:rsid w:val="00786066"/>
    <w:rsid w:val="007D1E5B"/>
    <w:rsid w:val="007D5F27"/>
    <w:rsid w:val="007E12C2"/>
    <w:rsid w:val="007E7616"/>
    <w:rsid w:val="00801E02"/>
    <w:rsid w:val="00811CBE"/>
    <w:rsid w:val="008363CC"/>
    <w:rsid w:val="00863EF4"/>
    <w:rsid w:val="008C796D"/>
    <w:rsid w:val="008D01B5"/>
    <w:rsid w:val="008F6DCD"/>
    <w:rsid w:val="009148AB"/>
    <w:rsid w:val="00931E0A"/>
    <w:rsid w:val="009855C2"/>
    <w:rsid w:val="009C1797"/>
    <w:rsid w:val="009F6F49"/>
    <w:rsid w:val="00A073B1"/>
    <w:rsid w:val="00A27EF8"/>
    <w:rsid w:val="00A4687F"/>
    <w:rsid w:val="00A51333"/>
    <w:rsid w:val="00A913FE"/>
    <w:rsid w:val="00A91EF6"/>
    <w:rsid w:val="00AA723B"/>
    <w:rsid w:val="00AC16B9"/>
    <w:rsid w:val="00B16FE2"/>
    <w:rsid w:val="00B33E76"/>
    <w:rsid w:val="00B647D3"/>
    <w:rsid w:val="00BD78B8"/>
    <w:rsid w:val="00BF3409"/>
    <w:rsid w:val="00BF552B"/>
    <w:rsid w:val="00C06BCD"/>
    <w:rsid w:val="00C40FF1"/>
    <w:rsid w:val="00C65F31"/>
    <w:rsid w:val="00C824E2"/>
    <w:rsid w:val="00C9280B"/>
    <w:rsid w:val="00CC55C5"/>
    <w:rsid w:val="00CD2596"/>
    <w:rsid w:val="00CF38FD"/>
    <w:rsid w:val="00D63ACE"/>
    <w:rsid w:val="00D977CE"/>
    <w:rsid w:val="00DA2180"/>
    <w:rsid w:val="00DD64E7"/>
    <w:rsid w:val="00DE51F5"/>
    <w:rsid w:val="00E121C0"/>
    <w:rsid w:val="00E27A76"/>
    <w:rsid w:val="00E300B8"/>
    <w:rsid w:val="00E520B1"/>
    <w:rsid w:val="00E575F6"/>
    <w:rsid w:val="00EE23F6"/>
    <w:rsid w:val="00F01BDB"/>
    <w:rsid w:val="00F825C4"/>
    <w:rsid w:val="00FC5BAA"/>
    <w:rsid w:val="00FF2E4D"/>
    <w:rsid w:val="00FF4629"/>
    <w:rsid w:val="00FF4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4AB0"/>
    <w:rPr>
      <w:rFonts w:ascii="Arial" w:hAnsi="Arial"/>
      <w:sz w:val="24"/>
    </w:rPr>
  </w:style>
  <w:style w:type="paragraph" w:styleId="berschrift2">
    <w:name w:val="heading 2"/>
    <w:basedOn w:val="Standard"/>
    <w:next w:val="Standard"/>
    <w:autoRedefine/>
    <w:qFormat/>
    <w:rsid w:val="0025418F"/>
    <w:pPr>
      <w:keepNext/>
      <w:numPr>
        <w:ilvl w:val="1"/>
        <w:numId w:val="1"/>
      </w:numPr>
      <w:outlineLvl w:val="1"/>
    </w:pPr>
    <w:rPr>
      <w:b/>
      <w:szCs w:val="24"/>
    </w:rPr>
  </w:style>
  <w:style w:type="paragraph" w:styleId="berschrift4">
    <w:name w:val="heading 4"/>
    <w:basedOn w:val="Standard"/>
    <w:next w:val="Standard"/>
    <w:link w:val="berschrift4Zchn"/>
    <w:qFormat/>
    <w:rsid w:val="00FF4AB0"/>
    <w:pPr>
      <w:keepNext/>
      <w:tabs>
        <w:tab w:val="left" w:pos="6237"/>
        <w:tab w:val="left" w:pos="8931"/>
      </w:tabs>
      <w:overflowPunct w:val="0"/>
      <w:autoSpaceDE w:val="0"/>
      <w:autoSpaceDN w:val="0"/>
      <w:adjustRightInd w:val="0"/>
      <w:textAlignment w:val="baseline"/>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F4AB0"/>
    <w:rPr>
      <w:rFonts w:ascii="Arial" w:hAnsi="Arial"/>
      <w:b/>
      <w:sz w:val="16"/>
    </w:rPr>
  </w:style>
  <w:style w:type="paragraph" w:styleId="Fuzeile">
    <w:name w:val="footer"/>
    <w:basedOn w:val="Standard"/>
    <w:link w:val="FuzeileZchn"/>
    <w:rsid w:val="00FF4AB0"/>
    <w:pPr>
      <w:tabs>
        <w:tab w:val="center" w:pos="4536"/>
        <w:tab w:val="right" w:pos="9072"/>
      </w:tabs>
    </w:pPr>
  </w:style>
  <w:style w:type="character" w:customStyle="1" w:styleId="FuzeileZchn">
    <w:name w:val="Fußzeile Zchn"/>
    <w:basedOn w:val="Absatz-Standardschriftart"/>
    <w:link w:val="Fuzeile"/>
    <w:rsid w:val="00FF4AB0"/>
    <w:rPr>
      <w:rFonts w:ascii="Arial" w:hAnsi="Arial"/>
      <w:sz w:val="24"/>
    </w:rPr>
  </w:style>
  <w:style w:type="paragraph" w:styleId="Kopfzeile">
    <w:name w:val="header"/>
    <w:basedOn w:val="Standard"/>
    <w:link w:val="KopfzeileZchn"/>
    <w:rsid w:val="00FF4AB0"/>
    <w:pPr>
      <w:tabs>
        <w:tab w:val="center" w:pos="4536"/>
        <w:tab w:val="right" w:pos="9072"/>
      </w:tabs>
    </w:pPr>
  </w:style>
  <w:style w:type="character" w:customStyle="1" w:styleId="KopfzeileZchn">
    <w:name w:val="Kopfzeile Zchn"/>
    <w:basedOn w:val="Absatz-Standardschriftart"/>
    <w:link w:val="Kopfzeile"/>
    <w:rsid w:val="00FF4AB0"/>
    <w:rPr>
      <w:rFonts w:ascii="Arial" w:hAnsi="Arial"/>
      <w:sz w:val="24"/>
    </w:rPr>
  </w:style>
  <w:style w:type="paragraph" w:styleId="Makrotext">
    <w:name w:val="macro"/>
    <w:link w:val="MakrotextZchn"/>
    <w:rsid w:val="00FF4AB0"/>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FF4AB0"/>
    <w:rPr>
      <w:rFonts w:ascii="Arial" w:hAnsi="Arial"/>
    </w:rPr>
  </w:style>
  <w:style w:type="paragraph" w:styleId="Blocktext">
    <w:name w:val="Block Text"/>
    <w:basedOn w:val="Standard"/>
    <w:rsid w:val="00FF4AB0"/>
    <w:pPr>
      <w:tabs>
        <w:tab w:val="left" w:pos="1418"/>
      </w:tabs>
      <w:ind w:left="1418" w:right="51" w:hanging="851"/>
    </w:pPr>
    <w:rPr>
      <w:rFonts w:ascii="Times New Roman" w:hAnsi="Times New Roman"/>
    </w:rPr>
  </w:style>
  <w:style w:type="character" w:styleId="Hyperlink">
    <w:name w:val="Hyperlink"/>
    <w:basedOn w:val="Absatz-Standardschriftart"/>
    <w:uiPriority w:val="99"/>
    <w:unhideWhenUsed/>
    <w:rsid w:val="00FF4AB0"/>
    <w:rPr>
      <w:color w:val="0000FF" w:themeColor="hyperlink"/>
      <w:u w:val="single"/>
    </w:rPr>
  </w:style>
  <w:style w:type="paragraph" w:styleId="KeinLeerraum">
    <w:name w:val="No Spacing"/>
    <w:uiPriority w:val="1"/>
    <w:qFormat/>
    <w:rsid w:val="00FF4AB0"/>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47413B"/>
    <w:rPr>
      <w:color w:val="800080" w:themeColor="followedHyperlink"/>
      <w:u w:val="single"/>
    </w:rPr>
  </w:style>
  <w:style w:type="character" w:customStyle="1" w:styleId="jnlangue">
    <w:name w:val="jnlangue"/>
    <w:basedOn w:val="Absatz-Standardschriftart"/>
    <w:rsid w:val="0047413B"/>
  </w:style>
  <w:style w:type="character" w:customStyle="1" w:styleId="jnamtabk">
    <w:name w:val="jnamtabk"/>
    <w:basedOn w:val="Absatz-Standardschriftart"/>
    <w:rsid w:val="0047413B"/>
  </w:style>
  <w:style w:type="paragraph" w:styleId="Listenabsatz">
    <w:name w:val="List Paragraph"/>
    <w:basedOn w:val="Standard"/>
    <w:uiPriority w:val="34"/>
    <w:qFormat/>
    <w:rsid w:val="0047413B"/>
    <w:pPr>
      <w:ind w:left="720"/>
      <w:contextualSpacing/>
    </w:pPr>
  </w:style>
  <w:style w:type="character" w:styleId="Fett">
    <w:name w:val="Strong"/>
    <w:basedOn w:val="Absatz-Standardschriftart"/>
    <w:uiPriority w:val="22"/>
    <w:qFormat/>
    <w:rsid w:val="00E520B1"/>
    <w:rPr>
      <w:b/>
      <w:bCs/>
    </w:rPr>
  </w:style>
  <w:style w:type="paragraph" w:styleId="StandardWeb">
    <w:name w:val="Normal (Web)"/>
    <w:basedOn w:val="Standard"/>
    <w:uiPriority w:val="99"/>
    <w:unhideWhenUsed/>
    <w:rsid w:val="00E520B1"/>
    <w:pPr>
      <w:spacing w:after="150"/>
    </w:pPr>
    <w:rPr>
      <w:rFonts w:ascii="Times New Roman" w:hAnsi="Times New Roman"/>
      <w:szCs w:val="24"/>
    </w:rPr>
  </w:style>
  <w:style w:type="paragraph" w:styleId="Sprechblasentext">
    <w:name w:val="Balloon Text"/>
    <w:basedOn w:val="Standard"/>
    <w:link w:val="SprechblasentextZchn"/>
    <w:rsid w:val="00A51333"/>
    <w:rPr>
      <w:rFonts w:ascii="Tahoma" w:hAnsi="Tahoma" w:cs="Tahoma"/>
      <w:sz w:val="16"/>
      <w:szCs w:val="16"/>
    </w:rPr>
  </w:style>
  <w:style w:type="character" w:customStyle="1" w:styleId="SprechblasentextZchn">
    <w:name w:val="Sprechblasentext Zchn"/>
    <w:basedOn w:val="Absatz-Standardschriftart"/>
    <w:link w:val="Sprechblasentext"/>
    <w:rsid w:val="00A51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F4AB0"/>
    <w:rPr>
      <w:rFonts w:ascii="Arial" w:hAnsi="Arial"/>
      <w:sz w:val="24"/>
    </w:rPr>
  </w:style>
  <w:style w:type="paragraph" w:styleId="berschrift2">
    <w:name w:val="heading 2"/>
    <w:basedOn w:val="Standard"/>
    <w:next w:val="Standard"/>
    <w:autoRedefine/>
    <w:qFormat/>
    <w:rsid w:val="0025418F"/>
    <w:pPr>
      <w:keepNext/>
      <w:numPr>
        <w:ilvl w:val="1"/>
        <w:numId w:val="1"/>
      </w:numPr>
      <w:outlineLvl w:val="1"/>
    </w:pPr>
    <w:rPr>
      <w:b/>
      <w:szCs w:val="24"/>
    </w:rPr>
  </w:style>
  <w:style w:type="paragraph" w:styleId="berschrift4">
    <w:name w:val="heading 4"/>
    <w:basedOn w:val="Standard"/>
    <w:next w:val="Standard"/>
    <w:link w:val="berschrift4Zchn"/>
    <w:qFormat/>
    <w:rsid w:val="00FF4AB0"/>
    <w:pPr>
      <w:keepNext/>
      <w:tabs>
        <w:tab w:val="left" w:pos="6237"/>
        <w:tab w:val="left" w:pos="8931"/>
      </w:tabs>
      <w:overflowPunct w:val="0"/>
      <w:autoSpaceDE w:val="0"/>
      <w:autoSpaceDN w:val="0"/>
      <w:adjustRightInd w:val="0"/>
      <w:textAlignment w:val="baseline"/>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FF4AB0"/>
    <w:rPr>
      <w:rFonts w:ascii="Arial" w:hAnsi="Arial"/>
      <w:b/>
      <w:sz w:val="16"/>
    </w:rPr>
  </w:style>
  <w:style w:type="paragraph" w:styleId="Fuzeile">
    <w:name w:val="footer"/>
    <w:basedOn w:val="Standard"/>
    <w:link w:val="FuzeileZchn"/>
    <w:rsid w:val="00FF4AB0"/>
    <w:pPr>
      <w:tabs>
        <w:tab w:val="center" w:pos="4536"/>
        <w:tab w:val="right" w:pos="9072"/>
      </w:tabs>
    </w:pPr>
  </w:style>
  <w:style w:type="character" w:customStyle="1" w:styleId="FuzeileZchn">
    <w:name w:val="Fußzeile Zchn"/>
    <w:basedOn w:val="Absatz-Standardschriftart"/>
    <w:link w:val="Fuzeile"/>
    <w:rsid w:val="00FF4AB0"/>
    <w:rPr>
      <w:rFonts w:ascii="Arial" w:hAnsi="Arial"/>
      <w:sz w:val="24"/>
    </w:rPr>
  </w:style>
  <w:style w:type="paragraph" w:styleId="Kopfzeile">
    <w:name w:val="header"/>
    <w:basedOn w:val="Standard"/>
    <w:link w:val="KopfzeileZchn"/>
    <w:rsid w:val="00FF4AB0"/>
    <w:pPr>
      <w:tabs>
        <w:tab w:val="center" w:pos="4536"/>
        <w:tab w:val="right" w:pos="9072"/>
      </w:tabs>
    </w:pPr>
  </w:style>
  <w:style w:type="character" w:customStyle="1" w:styleId="KopfzeileZchn">
    <w:name w:val="Kopfzeile Zchn"/>
    <w:basedOn w:val="Absatz-Standardschriftart"/>
    <w:link w:val="Kopfzeile"/>
    <w:rsid w:val="00FF4AB0"/>
    <w:rPr>
      <w:rFonts w:ascii="Arial" w:hAnsi="Arial"/>
      <w:sz w:val="24"/>
    </w:rPr>
  </w:style>
  <w:style w:type="paragraph" w:styleId="Makrotext">
    <w:name w:val="macro"/>
    <w:link w:val="MakrotextZchn"/>
    <w:rsid w:val="00FF4AB0"/>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customStyle="1" w:styleId="MakrotextZchn">
    <w:name w:val="Makrotext Zchn"/>
    <w:basedOn w:val="Absatz-Standardschriftart"/>
    <w:link w:val="Makrotext"/>
    <w:rsid w:val="00FF4AB0"/>
    <w:rPr>
      <w:rFonts w:ascii="Arial" w:hAnsi="Arial"/>
    </w:rPr>
  </w:style>
  <w:style w:type="paragraph" w:styleId="Blocktext">
    <w:name w:val="Block Text"/>
    <w:basedOn w:val="Standard"/>
    <w:rsid w:val="00FF4AB0"/>
    <w:pPr>
      <w:tabs>
        <w:tab w:val="left" w:pos="1418"/>
      </w:tabs>
      <w:ind w:left="1418" w:right="51" w:hanging="851"/>
    </w:pPr>
    <w:rPr>
      <w:rFonts w:ascii="Times New Roman" w:hAnsi="Times New Roman"/>
    </w:rPr>
  </w:style>
  <w:style w:type="character" w:styleId="Hyperlink">
    <w:name w:val="Hyperlink"/>
    <w:basedOn w:val="Absatz-Standardschriftart"/>
    <w:uiPriority w:val="99"/>
    <w:unhideWhenUsed/>
    <w:rsid w:val="00FF4AB0"/>
    <w:rPr>
      <w:color w:val="0000FF" w:themeColor="hyperlink"/>
      <w:u w:val="single"/>
    </w:rPr>
  </w:style>
  <w:style w:type="paragraph" w:styleId="KeinLeerraum">
    <w:name w:val="No Spacing"/>
    <w:uiPriority w:val="1"/>
    <w:qFormat/>
    <w:rsid w:val="00FF4AB0"/>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47413B"/>
    <w:rPr>
      <w:color w:val="800080" w:themeColor="followedHyperlink"/>
      <w:u w:val="single"/>
    </w:rPr>
  </w:style>
  <w:style w:type="character" w:customStyle="1" w:styleId="jnlangue">
    <w:name w:val="jnlangue"/>
    <w:basedOn w:val="Absatz-Standardschriftart"/>
    <w:rsid w:val="0047413B"/>
  </w:style>
  <w:style w:type="character" w:customStyle="1" w:styleId="jnamtabk">
    <w:name w:val="jnamtabk"/>
    <w:basedOn w:val="Absatz-Standardschriftart"/>
    <w:rsid w:val="0047413B"/>
  </w:style>
  <w:style w:type="paragraph" w:styleId="Listenabsatz">
    <w:name w:val="List Paragraph"/>
    <w:basedOn w:val="Standard"/>
    <w:uiPriority w:val="34"/>
    <w:qFormat/>
    <w:rsid w:val="0047413B"/>
    <w:pPr>
      <w:ind w:left="720"/>
      <w:contextualSpacing/>
    </w:pPr>
  </w:style>
  <w:style w:type="character" w:styleId="Fett">
    <w:name w:val="Strong"/>
    <w:basedOn w:val="Absatz-Standardschriftart"/>
    <w:uiPriority w:val="22"/>
    <w:qFormat/>
    <w:rsid w:val="00E520B1"/>
    <w:rPr>
      <w:b/>
      <w:bCs/>
    </w:rPr>
  </w:style>
  <w:style w:type="paragraph" w:styleId="StandardWeb">
    <w:name w:val="Normal (Web)"/>
    <w:basedOn w:val="Standard"/>
    <w:uiPriority w:val="99"/>
    <w:unhideWhenUsed/>
    <w:rsid w:val="00E520B1"/>
    <w:pPr>
      <w:spacing w:after="150"/>
    </w:pPr>
    <w:rPr>
      <w:rFonts w:ascii="Times New Roman" w:hAnsi="Times New Roman"/>
      <w:szCs w:val="24"/>
    </w:rPr>
  </w:style>
  <w:style w:type="paragraph" w:styleId="Sprechblasentext">
    <w:name w:val="Balloon Text"/>
    <w:basedOn w:val="Standard"/>
    <w:link w:val="SprechblasentextZchn"/>
    <w:rsid w:val="00A51333"/>
    <w:rPr>
      <w:rFonts w:ascii="Tahoma" w:hAnsi="Tahoma" w:cs="Tahoma"/>
      <w:sz w:val="16"/>
      <w:szCs w:val="16"/>
    </w:rPr>
  </w:style>
  <w:style w:type="character" w:customStyle="1" w:styleId="SprechblasentextZchn">
    <w:name w:val="Sprechblasentext Zchn"/>
    <w:basedOn w:val="Absatz-Standardschriftart"/>
    <w:link w:val="Sprechblasentext"/>
    <w:rsid w:val="00A51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3725">
      <w:bodyDiv w:val="1"/>
      <w:marLeft w:val="0"/>
      <w:marRight w:val="0"/>
      <w:marTop w:val="0"/>
      <w:marBottom w:val="0"/>
      <w:divBdr>
        <w:top w:val="none" w:sz="0" w:space="0" w:color="auto"/>
        <w:left w:val="none" w:sz="0" w:space="0" w:color="auto"/>
        <w:bottom w:val="none" w:sz="0" w:space="0" w:color="auto"/>
        <w:right w:val="none" w:sz="0" w:space="0" w:color="auto"/>
      </w:divBdr>
      <w:divsChild>
        <w:div w:id="322007909">
          <w:marLeft w:val="0"/>
          <w:marRight w:val="0"/>
          <w:marTop w:val="240"/>
          <w:marBottom w:val="240"/>
          <w:divBdr>
            <w:top w:val="none" w:sz="0" w:space="0" w:color="auto"/>
            <w:left w:val="none" w:sz="0" w:space="0" w:color="auto"/>
            <w:bottom w:val="none" w:sz="0" w:space="0" w:color="auto"/>
            <w:right w:val="none" w:sz="0" w:space="0" w:color="auto"/>
          </w:divBdr>
          <w:divsChild>
            <w:div w:id="454296146">
              <w:marLeft w:val="-300"/>
              <w:marRight w:val="0"/>
              <w:marTop w:val="0"/>
              <w:marBottom w:val="0"/>
              <w:divBdr>
                <w:top w:val="none" w:sz="0" w:space="0" w:color="auto"/>
                <w:left w:val="none" w:sz="0" w:space="0" w:color="auto"/>
                <w:bottom w:val="none" w:sz="0" w:space="0" w:color="auto"/>
                <w:right w:val="none" w:sz="0" w:space="0" w:color="auto"/>
              </w:divBdr>
              <w:divsChild>
                <w:div w:id="1861770841">
                  <w:marLeft w:val="0"/>
                  <w:marRight w:val="0"/>
                  <w:marTop w:val="0"/>
                  <w:marBottom w:val="0"/>
                  <w:divBdr>
                    <w:top w:val="none" w:sz="0" w:space="0" w:color="auto"/>
                    <w:left w:val="none" w:sz="0" w:space="0" w:color="auto"/>
                    <w:bottom w:val="none" w:sz="0" w:space="0" w:color="auto"/>
                    <w:right w:val="none" w:sz="0" w:space="0" w:color="auto"/>
                  </w:divBdr>
                  <w:divsChild>
                    <w:div w:id="1001003536">
                      <w:marLeft w:val="0"/>
                      <w:marRight w:val="0"/>
                      <w:marTop w:val="0"/>
                      <w:marBottom w:val="0"/>
                      <w:divBdr>
                        <w:top w:val="none" w:sz="0" w:space="0" w:color="auto"/>
                        <w:left w:val="none" w:sz="0" w:space="0" w:color="auto"/>
                        <w:bottom w:val="none" w:sz="0" w:space="0" w:color="auto"/>
                        <w:right w:val="none" w:sz="0" w:space="0" w:color="auto"/>
                      </w:divBdr>
                      <w:divsChild>
                        <w:div w:id="1527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10498">
      <w:bodyDiv w:val="1"/>
      <w:marLeft w:val="0"/>
      <w:marRight w:val="0"/>
      <w:marTop w:val="0"/>
      <w:marBottom w:val="0"/>
      <w:divBdr>
        <w:top w:val="none" w:sz="0" w:space="0" w:color="auto"/>
        <w:left w:val="none" w:sz="0" w:space="0" w:color="auto"/>
        <w:bottom w:val="none" w:sz="0" w:space="0" w:color="auto"/>
        <w:right w:val="none" w:sz="0" w:space="0" w:color="auto"/>
      </w:divBdr>
      <w:divsChild>
        <w:div w:id="25762314">
          <w:marLeft w:val="0"/>
          <w:marRight w:val="0"/>
          <w:marTop w:val="240"/>
          <w:marBottom w:val="240"/>
          <w:divBdr>
            <w:top w:val="none" w:sz="0" w:space="0" w:color="auto"/>
            <w:left w:val="none" w:sz="0" w:space="0" w:color="auto"/>
            <w:bottom w:val="none" w:sz="0" w:space="0" w:color="auto"/>
            <w:right w:val="none" w:sz="0" w:space="0" w:color="auto"/>
          </w:divBdr>
          <w:divsChild>
            <w:div w:id="587811568">
              <w:marLeft w:val="-300"/>
              <w:marRight w:val="0"/>
              <w:marTop w:val="0"/>
              <w:marBottom w:val="0"/>
              <w:divBdr>
                <w:top w:val="none" w:sz="0" w:space="0" w:color="auto"/>
                <w:left w:val="none" w:sz="0" w:space="0" w:color="auto"/>
                <w:bottom w:val="none" w:sz="0" w:space="0" w:color="auto"/>
                <w:right w:val="none" w:sz="0" w:space="0" w:color="auto"/>
              </w:divBdr>
              <w:divsChild>
                <w:div w:id="1716276337">
                  <w:marLeft w:val="0"/>
                  <w:marRight w:val="0"/>
                  <w:marTop w:val="0"/>
                  <w:marBottom w:val="0"/>
                  <w:divBdr>
                    <w:top w:val="none" w:sz="0" w:space="0" w:color="auto"/>
                    <w:left w:val="none" w:sz="0" w:space="0" w:color="auto"/>
                    <w:bottom w:val="none" w:sz="0" w:space="0" w:color="auto"/>
                    <w:right w:val="none" w:sz="0" w:space="0" w:color="auto"/>
                  </w:divBdr>
                  <w:divsChild>
                    <w:div w:id="1976522671">
                      <w:marLeft w:val="0"/>
                      <w:marRight w:val="0"/>
                      <w:marTop w:val="0"/>
                      <w:marBottom w:val="0"/>
                      <w:divBdr>
                        <w:top w:val="none" w:sz="0" w:space="0" w:color="auto"/>
                        <w:left w:val="none" w:sz="0" w:space="0" w:color="auto"/>
                        <w:bottom w:val="none" w:sz="0" w:space="0" w:color="auto"/>
                        <w:right w:val="none" w:sz="0" w:space="0" w:color="auto"/>
                      </w:divBdr>
                      <w:divsChild>
                        <w:div w:id="1587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kv-sh.de/vvvo/schweine/swbewegungsmeldu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erseuchenfondsschleswig-holstein.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ierschutz-tvt.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eis-rz.de/index.phtml?mNavID=1814.8&amp;sNavID=1814.74&amp;La=1" TargetMode="External"/><Relationship Id="rId5" Type="http://schemas.openxmlformats.org/officeDocument/2006/relationships/webSettings" Target="webSettings.xml"/><Relationship Id="rId15" Type="http://schemas.openxmlformats.org/officeDocument/2006/relationships/hyperlink" Target="http://www.lkv-sh.de" TargetMode="External"/><Relationship Id="rId10" Type="http://schemas.openxmlformats.org/officeDocument/2006/relationships/hyperlink" Target="http://www.kreis-rz.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3.hi-tier.de/HitCom/login.a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9C7FE986.dotm</Template>
  <TotalTime>0</TotalTime>
  <Pages>2</Pages>
  <Words>824</Words>
  <Characters>6112</Characters>
  <Application>Microsoft Office Word</Application>
  <DocSecurity>12</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Kreis Herzogtum Lauenburg</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190-09</dc:creator>
  <cp:lastModifiedBy>190-07</cp:lastModifiedBy>
  <cp:revision>2</cp:revision>
  <cp:lastPrinted>2016-03-30T07:08:00Z</cp:lastPrinted>
  <dcterms:created xsi:type="dcterms:W3CDTF">2016-08-01T15:07:00Z</dcterms:created>
  <dcterms:modified xsi:type="dcterms:W3CDTF">2016-08-01T15:07:00Z</dcterms:modified>
</cp:coreProperties>
</file>